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77" w:rsidRPr="002C0047" w:rsidRDefault="00201177">
      <w:pPr>
        <w:rPr>
          <w:rFonts w:ascii="Times New Roman" w:hAnsi="Times New Roman" w:cs="Times New Roman"/>
          <w:b/>
          <w:sz w:val="28"/>
          <w:szCs w:val="28"/>
          <w:u w:val="single"/>
        </w:rPr>
      </w:pPr>
    </w:p>
    <w:p w:rsidR="00215E6C" w:rsidRPr="002C0047" w:rsidRDefault="002C0047">
      <w:pPr>
        <w:rPr>
          <w:rFonts w:ascii="Times New Roman" w:hAnsi="Times New Roman" w:cs="Times New Roman"/>
          <w:b/>
          <w:sz w:val="28"/>
          <w:szCs w:val="28"/>
          <w:u w:val="single"/>
        </w:rPr>
      </w:pPr>
      <w:r w:rsidRPr="002C0047">
        <w:rPr>
          <w:rFonts w:ascii="Times New Roman" w:hAnsi="Times New Roman" w:cs="Times New Roman"/>
          <w:b/>
          <w:sz w:val="28"/>
          <w:szCs w:val="28"/>
          <w:u w:val="single"/>
        </w:rPr>
        <w:t>П</w:t>
      </w:r>
      <w:r w:rsidR="00677CFD" w:rsidRPr="002C0047">
        <w:rPr>
          <w:rFonts w:ascii="Times New Roman" w:hAnsi="Times New Roman" w:cs="Times New Roman"/>
          <w:b/>
          <w:sz w:val="28"/>
          <w:szCs w:val="28"/>
          <w:u w:val="single"/>
        </w:rPr>
        <w:t xml:space="preserve">едагогический коллаж и </w:t>
      </w:r>
      <w:proofErr w:type="gramStart"/>
      <w:r w:rsidR="00677CFD" w:rsidRPr="002C0047">
        <w:rPr>
          <w:rFonts w:ascii="Times New Roman" w:hAnsi="Times New Roman" w:cs="Times New Roman"/>
          <w:b/>
          <w:sz w:val="28"/>
          <w:szCs w:val="28"/>
          <w:u w:val="single"/>
        </w:rPr>
        <w:t>образовательная</w:t>
      </w:r>
      <w:proofErr w:type="gramEnd"/>
      <w:r w:rsidR="00677CFD" w:rsidRPr="002C0047">
        <w:rPr>
          <w:rFonts w:ascii="Times New Roman" w:hAnsi="Times New Roman" w:cs="Times New Roman"/>
          <w:b/>
          <w:sz w:val="28"/>
          <w:szCs w:val="28"/>
          <w:u w:val="single"/>
        </w:rPr>
        <w:t xml:space="preserve"> </w:t>
      </w:r>
      <w:proofErr w:type="spellStart"/>
      <w:r w:rsidR="00677CFD" w:rsidRPr="002C0047">
        <w:rPr>
          <w:rFonts w:ascii="Times New Roman" w:hAnsi="Times New Roman" w:cs="Times New Roman"/>
          <w:b/>
          <w:sz w:val="28"/>
          <w:szCs w:val="28"/>
          <w:u w:val="single"/>
        </w:rPr>
        <w:t>инфографика</w:t>
      </w:r>
      <w:proofErr w:type="spellEnd"/>
      <w:r w:rsidR="00677CFD" w:rsidRPr="002C0047">
        <w:rPr>
          <w:rFonts w:ascii="Times New Roman" w:hAnsi="Times New Roman" w:cs="Times New Roman"/>
          <w:b/>
          <w:sz w:val="28"/>
          <w:szCs w:val="28"/>
          <w:u w:val="single"/>
        </w:rPr>
        <w:t>.</w:t>
      </w:r>
    </w:p>
    <w:p w:rsidR="00201177" w:rsidRDefault="00201177">
      <w:pPr>
        <w:rPr>
          <w:rFonts w:ascii="Times New Roman" w:hAnsi="Times New Roman" w:cs="Times New Roman"/>
          <w:sz w:val="28"/>
          <w:szCs w:val="28"/>
        </w:rPr>
      </w:pPr>
    </w:p>
    <w:p w:rsidR="007D78A5" w:rsidRDefault="00677CFD">
      <w:pPr>
        <w:rPr>
          <w:rFonts w:ascii="Times New Roman" w:hAnsi="Times New Roman" w:cs="Times New Roman"/>
          <w:sz w:val="28"/>
          <w:szCs w:val="28"/>
        </w:rPr>
      </w:pPr>
      <w:r w:rsidRPr="004F7882">
        <w:rPr>
          <w:rFonts w:ascii="Times New Roman" w:hAnsi="Times New Roman" w:cs="Times New Roman"/>
          <w:b/>
          <w:sz w:val="28"/>
          <w:szCs w:val="28"/>
        </w:rPr>
        <w:t xml:space="preserve">Ориентация современной школы на </w:t>
      </w:r>
      <w:proofErr w:type="spellStart"/>
      <w:r w:rsidRPr="004F7882">
        <w:rPr>
          <w:rFonts w:ascii="Times New Roman" w:hAnsi="Times New Roman" w:cs="Times New Roman"/>
          <w:b/>
          <w:sz w:val="28"/>
          <w:szCs w:val="28"/>
        </w:rPr>
        <w:t>гуманизацию</w:t>
      </w:r>
      <w:proofErr w:type="spellEnd"/>
      <w:r w:rsidRPr="004F7882">
        <w:rPr>
          <w:rFonts w:ascii="Times New Roman" w:hAnsi="Times New Roman" w:cs="Times New Roman"/>
          <w:b/>
          <w:sz w:val="28"/>
          <w:szCs w:val="28"/>
        </w:rPr>
        <w:t xml:space="preserve"> процесса образования</w:t>
      </w:r>
      <w:r>
        <w:rPr>
          <w:rFonts w:ascii="Times New Roman" w:hAnsi="Times New Roman" w:cs="Times New Roman"/>
          <w:sz w:val="28"/>
          <w:szCs w:val="28"/>
        </w:rPr>
        <w:t xml:space="preserve"> и развитие личности предполагает гармоничное сочетание учебной и творческой деятельности, что позволяет </w:t>
      </w:r>
      <w:r w:rsidR="007D78A5">
        <w:rPr>
          <w:rFonts w:ascii="Times New Roman" w:hAnsi="Times New Roman" w:cs="Times New Roman"/>
          <w:sz w:val="28"/>
          <w:szCs w:val="28"/>
        </w:rPr>
        <w:t xml:space="preserve">формировать новые знания, умения, навыки и развивать индивидуальные качества. В последнее время к ключевым качествам современной личности относят </w:t>
      </w:r>
      <w:proofErr w:type="spellStart"/>
      <w:r w:rsidR="007D78A5">
        <w:rPr>
          <w:rFonts w:ascii="Times New Roman" w:hAnsi="Times New Roman" w:cs="Times New Roman"/>
          <w:sz w:val="28"/>
          <w:szCs w:val="28"/>
        </w:rPr>
        <w:t>креативность</w:t>
      </w:r>
      <w:proofErr w:type="spellEnd"/>
      <w:r w:rsidR="007D78A5">
        <w:rPr>
          <w:rFonts w:ascii="Times New Roman" w:hAnsi="Times New Roman" w:cs="Times New Roman"/>
          <w:sz w:val="28"/>
          <w:szCs w:val="28"/>
        </w:rPr>
        <w:t>, умение принимать нестандартные решения.</w:t>
      </w:r>
      <w:r w:rsidR="004F7882">
        <w:rPr>
          <w:rFonts w:ascii="Times New Roman" w:hAnsi="Times New Roman" w:cs="Times New Roman"/>
          <w:sz w:val="28"/>
          <w:szCs w:val="28"/>
        </w:rPr>
        <w:t xml:space="preserve"> </w:t>
      </w:r>
      <w:r w:rsidR="007D78A5">
        <w:rPr>
          <w:rFonts w:ascii="Times New Roman" w:hAnsi="Times New Roman" w:cs="Times New Roman"/>
          <w:sz w:val="28"/>
          <w:szCs w:val="28"/>
        </w:rPr>
        <w:t>Уникальность каждого человека не вызывает сомнений, способность к творчеству – относительное свойство любого из нас.</w:t>
      </w:r>
    </w:p>
    <w:p w:rsidR="004F7882" w:rsidRDefault="007D78A5">
      <w:pPr>
        <w:rPr>
          <w:rFonts w:ascii="Times New Roman" w:hAnsi="Times New Roman" w:cs="Times New Roman"/>
          <w:sz w:val="28"/>
          <w:szCs w:val="28"/>
        </w:rPr>
      </w:pPr>
      <w:r w:rsidRPr="004F7882">
        <w:rPr>
          <w:rFonts w:ascii="Times New Roman" w:hAnsi="Times New Roman" w:cs="Times New Roman"/>
          <w:b/>
          <w:sz w:val="28"/>
          <w:szCs w:val="28"/>
        </w:rPr>
        <w:t>Но что такое творчество?</w:t>
      </w:r>
      <w:r>
        <w:rPr>
          <w:rFonts w:ascii="Times New Roman" w:hAnsi="Times New Roman" w:cs="Times New Roman"/>
          <w:sz w:val="28"/>
          <w:szCs w:val="28"/>
        </w:rPr>
        <w:t xml:space="preserve"> Само слово входит в десятку наиболее употребительных слов в психологии, социологии, философии. В работах Л.С. </w:t>
      </w:r>
      <w:proofErr w:type="spellStart"/>
      <w:r>
        <w:rPr>
          <w:rFonts w:ascii="Times New Roman" w:hAnsi="Times New Roman" w:cs="Times New Roman"/>
          <w:sz w:val="28"/>
          <w:szCs w:val="28"/>
        </w:rPr>
        <w:t>Выготского</w:t>
      </w:r>
      <w:proofErr w:type="spellEnd"/>
      <w:r>
        <w:rPr>
          <w:rFonts w:ascii="Times New Roman" w:hAnsi="Times New Roman" w:cs="Times New Roman"/>
          <w:sz w:val="28"/>
          <w:szCs w:val="28"/>
        </w:rPr>
        <w:t xml:space="preserve">, И.Я. </w:t>
      </w:r>
      <w:proofErr w:type="spellStart"/>
      <w:r>
        <w:rPr>
          <w:rFonts w:ascii="Times New Roman" w:hAnsi="Times New Roman" w:cs="Times New Roman"/>
          <w:sz w:val="28"/>
          <w:szCs w:val="28"/>
        </w:rPr>
        <w:t>Лернера</w:t>
      </w:r>
      <w:proofErr w:type="spellEnd"/>
      <w:r>
        <w:rPr>
          <w:rFonts w:ascii="Times New Roman" w:hAnsi="Times New Roman" w:cs="Times New Roman"/>
          <w:sz w:val="28"/>
          <w:szCs w:val="28"/>
        </w:rPr>
        <w:t>, Я.А. Пономарева был дан глубокий анализ творчества и творческой деятельности. Ценности творчества заключаются не только в результативной стороне, но и в самом процессе творчества, в основе которого творческий потенциал.</w:t>
      </w:r>
      <w:r w:rsidR="004F7882">
        <w:rPr>
          <w:rFonts w:ascii="Times New Roman" w:hAnsi="Times New Roman" w:cs="Times New Roman"/>
          <w:sz w:val="28"/>
          <w:szCs w:val="28"/>
        </w:rPr>
        <w:t xml:space="preserve"> </w:t>
      </w:r>
      <w:r>
        <w:rPr>
          <w:rFonts w:ascii="Times New Roman" w:hAnsi="Times New Roman" w:cs="Times New Roman"/>
          <w:sz w:val="28"/>
          <w:szCs w:val="28"/>
        </w:rPr>
        <w:t xml:space="preserve">Одним из фундаментальных трудов, посвященных проблемам творчества, является монография Евгения Павловича Ильина </w:t>
      </w:r>
      <w:r w:rsidRPr="007D78A5">
        <w:rPr>
          <w:rFonts w:ascii="Times New Roman" w:hAnsi="Times New Roman" w:cs="Times New Roman"/>
          <w:sz w:val="28"/>
          <w:szCs w:val="28"/>
        </w:rPr>
        <w:t>“</w:t>
      </w:r>
      <w:r>
        <w:rPr>
          <w:rFonts w:ascii="Times New Roman" w:hAnsi="Times New Roman" w:cs="Times New Roman"/>
          <w:sz w:val="28"/>
          <w:szCs w:val="28"/>
        </w:rPr>
        <w:t xml:space="preserve">Психология творчества, </w:t>
      </w:r>
      <w:proofErr w:type="spellStart"/>
      <w:r>
        <w:rPr>
          <w:rFonts w:ascii="Times New Roman" w:hAnsi="Times New Roman" w:cs="Times New Roman"/>
          <w:sz w:val="28"/>
          <w:szCs w:val="28"/>
        </w:rPr>
        <w:t>креативности</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одаренности</w:t>
      </w:r>
      <w:r w:rsidRPr="007D78A5">
        <w:rPr>
          <w:rFonts w:ascii="Times New Roman" w:hAnsi="Times New Roman" w:cs="Times New Roman"/>
          <w:sz w:val="28"/>
          <w:szCs w:val="28"/>
        </w:rPr>
        <w:t>”</w:t>
      </w:r>
      <w:r>
        <w:rPr>
          <w:rFonts w:ascii="Times New Roman" w:hAnsi="Times New Roman" w:cs="Times New Roman"/>
          <w:sz w:val="28"/>
          <w:szCs w:val="28"/>
        </w:rPr>
        <w:t>.</w:t>
      </w:r>
      <w:r w:rsidR="004F7882">
        <w:rPr>
          <w:rFonts w:ascii="Times New Roman" w:hAnsi="Times New Roman" w:cs="Times New Roman"/>
          <w:sz w:val="28"/>
          <w:szCs w:val="28"/>
        </w:rPr>
        <w:t xml:space="preserve"> </w:t>
      </w:r>
      <w:r>
        <w:rPr>
          <w:rFonts w:ascii="Times New Roman" w:hAnsi="Times New Roman" w:cs="Times New Roman"/>
          <w:sz w:val="28"/>
          <w:szCs w:val="28"/>
        </w:rPr>
        <w:t>Можно ли управлять творчеством</w:t>
      </w:r>
      <w:r w:rsidRPr="007D78A5">
        <w:rPr>
          <w:rFonts w:ascii="Times New Roman" w:hAnsi="Times New Roman" w:cs="Times New Roman"/>
          <w:sz w:val="28"/>
          <w:szCs w:val="28"/>
        </w:rPr>
        <w:t>?</w:t>
      </w:r>
      <w:r>
        <w:rPr>
          <w:rFonts w:ascii="Times New Roman" w:hAnsi="Times New Roman" w:cs="Times New Roman"/>
          <w:sz w:val="28"/>
          <w:szCs w:val="28"/>
        </w:rPr>
        <w:t xml:space="preserve"> Что такое способности и склонности</w:t>
      </w:r>
      <w:r w:rsidRPr="007D78A5">
        <w:rPr>
          <w:rFonts w:ascii="Times New Roman" w:hAnsi="Times New Roman" w:cs="Times New Roman"/>
          <w:sz w:val="28"/>
          <w:szCs w:val="28"/>
        </w:rPr>
        <w:t xml:space="preserve">? </w:t>
      </w:r>
      <w:r>
        <w:rPr>
          <w:rFonts w:ascii="Times New Roman" w:hAnsi="Times New Roman" w:cs="Times New Roman"/>
          <w:sz w:val="28"/>
          <w:szCs w:val="28"/>
        </w:rPr>
        <w:t>Есть ли критерии оценки одаренности</w:t>
      </w:r>
      <w:r w:rsidRPr="007D78A5">
        <w:rPr>
          <w:rFonts w:ascii="Times New Roman" w:hAnsi="Times New Roman" w:cs="Times New Roman"/>
          <w:sz w:val="28"/>
          <w:szCs w:val="28"/>
        </w:rPr>
        <w:t>?</w:t>
      </w:r>
      <w:r>
        <w:rPr>
          <w:rFonts w:ascii="Times New Roman" w:hAnsi="Times New Roman" w:cs="Times New Roman"/>
          <w:sz w:val="28"/>
          <w:szCs w:val="28"/>
        </w:rPr>
        <w:t xml:space="preserve"> Как сделать личность </w:t>
      </w:r>
      <w:proofErr w:type="spellStart"/>
      <w:r>
        <w:rPr>
          <w:rFonts w:ascii="Times New Roman" w:hAnsi="Times New Roman" w:cs="Times New Roman"/>
          <w:sz w:val="28"/>
          <w:szCs w:val="28"/>
        </w:rPr>
        <w:t>креативной</w:t>
      </w:r>
      <w:proofErr w:type="spellEnd"/>
      <w:r w:rsidRPr="007D78A5">
        <w:rPr>
          <w:rFonts w:ascii="Times New Roman" w:hAnsi="Times New Roman" w:cs="Times New Roman"/>
          <w:sz w:val="28"/>
          <w:szCs w:val="28"/>
        </w:rPr>
        <w:t>?</w:t>
      </w:r>
      <w:r>
        <w:rPr>
          <w:rFonts w:ascii="Times New Roman" w:hAnsi="Times New Roman" w:cs="Times New Roman"/>
          <w:sz w:val="28"/>
          <w:szCs w:val="28"/>
        </w:rPr>
        <w:t xml:space="preserve"> На эти и многие другие вопросы отвечал профессор Ильин. И психологи, и педагоги</w:t>
      </w:r>
      <w:r w:rsidR="00491765">
        <w:rPr>
          <w:rFonts w:ascii="Times New Roman" w:hAnsi="Times New Roman" w:cs="Times New Roman"/>
          <w:sz w:val="28"/>
          <w:szCs w:val="28"/>
        </w:rPr>
        <w:t xml:space="preserve"> найдут в этой книге удивительный синтез теории и практики: большое количество оригинальных методик, </w:t>
      </w:r>
      <w:proofErr w:type="spellStart"/>
      <w:r w:rsidR="00491765">
        <w:rPr>
          <w:rFonts w:ascii="Times New Roman" w:hAnsi="Times New Roman" w:cs="Times New Roman"/>
          <w:sz w:val="28"/>
          <w:szCs w:val="28"/>
        </w:rPr>
        <w:t>опросников</w:t>
      </w:r>
      <w:proofErr w:type="spellEnd"/>
      <w:r w:rsidR="00491765">
        <w:rPr>
          <w:rFonts w:ascii="Times New Roman" w:hAnsi="Times New Roman" w:cs="Times New Roman"/>
          <w:sz w:val="28"/>
          <w:szCs w:val="28"/>
        </w:rPr>
        <w:t xml:space="preserve">, диагностик и тестов. Обширный список использованной литературы может стать своеобразным </w:t>
      </w:r>
      <w:r w:rsidR="00491765" w:rsidRPr="00491765">
        <w:rPr>
          <w:rFonts w:ascii="Times New Roman" w:hAnsi="Times New Roman" w:cs="Times New Roman"/>
          <w:sz w:val="28"/>
          <w:szCs w:val="28"/>
        </w:rPr>
        <w:t>“</w:t>
      </w:r>
      <w:proofErr w:type="spellStart"/>
      <w:r w:rsidR="00491765">
        <w:rPr>
          <w:rFonts w:ascii="Times New Roman" w:hAnsi="Times New Roman" w:cs="Times New Roman"/>
          <w:sz w:val="28"/>
          <w:szCs w:val="28"/>
        </w:rPr>
        <w:t>путеводитем</w:t>
      </w:r>
      <w:proofErr w:type="spellEnd"/>
      <w:r w:rsidR="00491765" w:rsidRPr="00491765">
        <w:rPr>
          <w:rFonts w:ascii="Times New Roman" w:hAnsi="Times New Roman" w:cs="Times New Roman"/>
          <w:sz w:val="28"/>
          <w:szCs w:val="28"/>
        </w:rPr>
        <w:t>”</w:t>
      </w:r>
      <w:r w:rsidR="00491765">
        <w:rPr>
          <w:rFonts w:ascii="Times New Roman" w:hAnsi="Times New Roman" w:cs="Times New Roman"/>
          <w:sz w:val="28"/>
          <w:szCs w:val="28"/>
        </w:rPr>
        <w:t>.</w:t>
      </w:r>
      <w:r w:rsidR="004F7882">
        <w:rPr>
          <w:rFonts w:ascii="Times New Roman" w:hAnsi="Times New Roman" w:cs="Times New Roman"/>
          <w:sz w:val="28"/>
          <w:szCs w:val="28"/>
        </w:rPr>
        <w:t xml:space="preserve"> </w:t>
      </w:r>
      <w:r w:rsidR="00491765">
        <w:rPr>
          <w:rFonts w:ascii="Times New Roman" w:hAnsi="Times New Roman" w:cs="Times New Roman"/>
          <w:sz w:val="28"/>
          <w:szCs w:val="28"/>
        </w:rPr>
        <w:t xml:space="preserve">Несомненно, психологи обладают набором психолого-педагогических технологий по развитию творческой активности. А у нас, педагогов, возникает вопрос, с помощью какого </w:t>
      </w:r>
      <w:proofErr w:type="spellStart"/>
      <w:r w:rsidR="00491765">
        <w:rPr>
          <w:rFonts w:ascii="Times New Roman" w:hAnsi="Times New Roman" w:cs="Times New Roman"/>
          <w:sz w:val="28"/>
          <w:szCs w:val="28"/>
        </w:rPr>
        <w:t>интсрументария</w:t>
      </w:r>
      <w:proofErr w:type="spellEnd"/>
      <w:r w:rsidR="00491765">
        <w:rPr>
          <w:rFonts w:ascii="Times New Roman" w:hAnsi="Times New Roman" w:cs="Times New Roman"/>
          <w:sz w:val="28"/>
          <w:szCs w:val="28"/>
        </w:rPr>
        <w:t xml:space="preserve"> можно решить поставленную задачу развития творческого потенциала личности.</w:t>
      </w:r>
    </w:p>
    <w:p w:rsidR="00491765" w:rsidRPr="0054758B" w:rsidRDefault="00491765">
      <w:pPr>
        <w:rPr>
          <w:rFonts w:ascii="Times New Roman" w:hAnsi="Times New Roman" w:cs="Times New Roman"/>
          <w:b/>
          <w:sz w:val="28"/>
          <w:szCs w:val="28"/>
        </w:rPr>
      </w:pPr>
      <w:r>
        <w:rPr>
          <w:rFonts w:ascii="Times New Roman" w:hAnsi="Times New Roman" w:cs="Times New Roman"/>
          <w:sz w:val="28"/>
          <w:szCs w:val="28"/>
        </w:rPr>
        <w:t xml:space="preserve">Развитие творческого потенциала и нестандартного мышления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может эффективно осуществляться, если в основе учебно-познавательной деятельности лежат эвристические, исследовательские, игровые методы и приемы</w:t>
      </w:r>
      <w:r w:rsidRPr="0054758B">
        <w:rPr>
          <w:rFonts w:ascii="Times New Roman" w:hAnsi="Times New Roman" w:cs="Times New Roman"/>
          <w:b/>
          <w:sz w:val="28"/>
          <w:szCs w:val="28"/>
        </w:rPr>
        <w:t>.</w:t>
      </w:r>
      <w:r w:rsidR="004F7882" w:rsidRPr="0054758B">
        <w:rPr>
          <w:rFonts w:ascii="Times New Roman" w:hAnsi="Times New Roman" w:cs="Times New Roman"/>
          <w:b/>
          <w:sz w:val="28"/>
          <w:szCs w:val="28"/>
        </w:rPr>
        <w:t xml:space="preserve"> </w:t>
      </w:r>
      <w:r w:rsidRPr="0054758B">
        <w:rPr>
          <w:rFonts w:ascii="Times New Roman" w:hAnsi="Times New Roman" w:cs="Times New Roman"/>
          <w:b/>
          <w:sz w:val="28"/>
          <w:szCs w:val="28"/>
        </w:rPr>
        <w:t>Одной из продуктивных форм работы, на мой взгляд, является создание коллажей в процессе преподавания литературы, проведении уроков развития речи по русскому языку.</w:t>
      </w:r>
    </w:p>
    <w:p w:rsidR="00491765" w:rsidRDefault="00491765">
      <w:pPr>
        <w:rPr>
          <w:rFonts w:ascii="Times New Roman" w:hAnsi="Times New Roman" w:cs="Times New Roman"/>
          <w:sz w:val="28"/>
          <w:szCs w:val="28"/>
        </w:rPr>
      </w:pPr>
      <w:r>
        <w:rPr>
          <w:rFonts w:ascii="Times New Roman" w:hAnsi="Times New Roman" w:cs="Times New Roman"/>
          <w:sz w:val="28"/>
          <w:szCs w:val="28"/>
        </w:rPr>
        <w:lastRenderedPageBreak/>
        <w:t xml:space="preserve">Принято считать, что </w:t>
      </w:r>
      <w:proofErr w:type="spellStart"/>
      <w:r>
        <w:rPr>
          <w:rFonts w:ascii="Times New Roman" w:hAnsi="Times New Roman" w:cs="Times New Roman"/>
          <w:sz w:val="28"/>
          <w:szCs w:val="28"/>
        </w:rPr>
        <w:t>коллажное</w:t>
      </w:r>
      <w:proofErr w:type="spellEnd"/>
      <w:r>
        <w:rPr>
          <w:rFonts w:ascii="Times New Roman" w:hAnsi="Times New Roman" w:cs="Times New Roman"/>
          <w:sz w:val="28"/>
          <w:szCs w:val="28"/>
        </w:rPr>
        <w:t xml:space="preserve"> мышление соответствует </w:t>
      </w:r>
      <w:proofErr w:type="gramStart"/>
      <w:r>
        <w:rPr>
          <w:rFonts w:ascii="Times New Roman" w:hAnsi="Times New Roman" w:cs="Times New Roman"/>
          <w:sz w:val="28"/>
          <w:szCs w:val="28"/>
        </w:rPr>
        <w:t>современном</w:t>
      </w:r>
      <w:proofErr w:type="gramEnd"/>
      <w:r>
        <w:rPr>
          <w:rFonts w:ascii="Times New Roman" w:hAnsi="Times New Roman" w:cs="Times New Roman"/>
          <w:sz w:val="28"/>
          <w:szCs w:val="28"/>
        </w:rPr>
        <w:t xml:space="preserve"> ритму жизни, особенностям клипового сознания современного человек.</w:t>
      </w:r>
      <w:r w:rsidR="004F7882">
        <w:rPr>
          <w:rFonts w:ascii="Times New Roman" w:hAnsi="Times New Roman" w:cs="Times New Roman"/>
          <w:sz w:val="28"/>
          <w:szCs w:val="28"/>
        </w:rPr>
        <w:t xml:space="preserve"> </w:t>
      </w:r>
      <w:r>
        <w:rPr>
          <w:rFonts w:ascii="Times New Roman" w:hAnsi="Times New Roman" w:cs="Times New Roman"/>
          <w:sz w:val="28"/>
          <w:szCs w:val="28"/>
        </w:rPr>
        <w:t>Что представляет собой коллаж</w:t>
      </w:r>
      <w:r w:rsidRPr="00491765">
        <w:rPr>
          <w:rFonts w:ascii="Times New Roman" w:hAnsi="Times New Roman" w:cs="Times New Roman"/>
          <w:sz w:val="28"/>
          <w:szCs w:val="28"/>
        </w:rPr>
        <w:t>?</w:t>
      </w:r>
      <w:r>
        <w:rPr>
          <w:rFonts w:ascii="Times New Roman" w:hAnsi="Times New Roman" w:cs="Times New Roman"/>
          <w:sz w:val="28"/>
          <w:szCs w:val="28"/>
        </w:rPr>
        <w:t xml:space="preserve"> Какова его история возникновения и развития</w:t>
      </w:r>
      <w:r w:rsidRPr="00491765">
        <w:rPr>
          <w:rFonts w:ascii="Times New Roman" w:hAnsi="Times New Roman" w:cs="Times New Roman"/>
          <w:sz w:val="28"/>
          <w:szCs w:val="28"/>
        </w:rPr>
        <w:t>?</w:t>
      </w:r>
      <w:r w:rsidR="00852925">
        <w:rPr>
          <w:rFonts w:ascii="Times New Roman" w:hAnsi="Times New Roman" w:cs="Times New Roman"/>
          <w:sz w:val="28"/>
          <w:szCs w:val="28"/>
        </w:rPr>
        <w:t xml:space="preserve"> Следует избегать упрощенного понимания коллажа, когда этот прием переводится в форму фотомонтажа и </w:t>
      </w:r>
      <w:proofErr w:type="spellStart"/>
      <w:r w:rsidR="00852925">
        <w:rPr>
          <w:rFonts w:ascii="Times New Roman" w:hAnsi="Times New Roman" w:cs="Times New Roman"/>
          <w:sz w:val="28"/>
          <w:szCs w:val="28"/>
        </w:rPr>
        <w:t>декупажа</w:t>
      </w:r>
      <w:proofErr w:type="spellEnd"/>
      <w:r w:rsidR="00852925">
        <w:rPr>
          <w:rFonts w:ascii="Times New Roman" w:hAnsi="Times New Roman" w:cs="Times New Roman"/>
          <w:sz w:val="28"/>
          <w:szCs w:val="28"/>
        </w:rPr>
        <w:t>.</w:t>
      </w:r>
    </w:p>
    <w:p w:rsidR="00852925" w:rsidRDefault="00852925">
      <w:pPr>
        <w:rPr>
          <w:rFonts w:ascii="Times New Roman" w:hAnsi="Times New Roman" w:cs="Times New Roman"/>
          <w:sz w:val="28"/>
          <w:szCs w:val="28"/>
        </w:rPr>
      </w:pPr>
      <w:r w:rsidRPr="0054758B">
        <w:rPr>
          <w:rFonts w:ascii="Times New Roman" w:hAnsi="Times New Roman" w:cs="Times New Roman"/>
          <w:b/>
          <w:sz w:val="28"/>
          <w:szCs w:val="28"/>
        </w:rPr>
        <w:t xml:space="preserve">Коллаж и </w:t>
      </w:r>
      <w:proofErr w:type="spellStart"/>
      <w:r w:rsidRPr="0054758B">
        <w:rPr>
          <w:rFonts w:ascii="Times New Roman" w:hAnsi="Times New Roman" w:cs="Times New Roman"/>
          <w:b/>
          <w:sz w:val="28"/>
          <w:szCs w:val="28"/>
        </w:rPr>
        <w:t>коллажирование</w:t>
      </w:r>
      <w:proofErr w:type="spellEnd"/>
      <w:r w:rsidRPr="0054758B">
        <w:rPr>
          <w:rFonts w:ascii="Times New Roman" w:hAnsi="Times New Roman" w:cs="Times New Roman"/>
          <w:b/>
          <w:sz w:val="28"/>
          <w:szCs w:val="28"/>
        </w:rPr>
        <w:t xml:space="preserve"> как методическое средство организации учебного процесса </w:t>
      </w:r>
      <w:r>
        <w:rPr>
          <w:rFonts w:ascii="Times New Roman" w:hAnsi="Times New Roman" w:cs="Times New Roman"/>
          <w:sz w:val="28"/>
          <w:szCs w:val="28"/>
        </w:rPr>
        <w:t xml:space="preserve">было предложено и разработано немецкими методистами Б.-Д. Мюллером и М. </w:t>
      </w:r>
      <w:proofErr w:type="spellStart"/>
      <w:r>
        <w:rPr>
          <w:rFonts w:ascii="Times New Roman" w:hAnsi="Times New Roman" w:cs="Times New Roman"/>
          <w:sz w:val="28"/>
          <w:szCs w:val="28"/>
        </w:rPr>
        <w:t>Зикманном</w:t>
      </w:r>
      <w:proofErr w:type="spellEnd"/>
      <w:r>
        <w:rPr>
          <w:rFonts w:ascii="Times New Roman" w:hAnsi="Times New Roman" w:cs="Times New Roman"/>
          <w:sz w:val="28"/>
          <w:szCs w:val="28"/>
        </w:rPr>
        <w:t xml:space="preserve"> в 80-90 годы 20 века для изучения иностранных языков. Именно этих ученых считают основоположниками идей коллажа и </w:t>
      </w:r>
      <w:proofErr w:type="spellStart"/>
      <w:r>
        <w:rPr>
          <w:rFonts w:ascii="Times New Roman" w:hAnsi="Times New Roman" w:cs="Times New Roman"/>
          <w:sz w:val="28"/>
          <w:szCs w:val="28"/>
        </w:rPr>
        <w:t>коллажирования</w:t>
      </w:r>
      <w:proofErr w:type="spellEnd"/>
      <w:r>
        <w:rPr>
          <w:rFonts w:ascii="Times New Roman" w:hAnsi="Times New Roman" w:cs="Times New Roman"/>
          <w:sz w:val="28"/>
          <w:szCs w:val="28"/>
        </w:rPr>
        <w:t xml:space="preserve">. Отечественные методисты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Н.Д. Гальскова, З.Н. Никитенко, Н.А. Сухова) обратились к различным аспектам коллажа</w:t>
      </w:r>
      <w:r w:rsidRPr="00852925">
        <w:rPr>
          <w:rFonts w:ascii="Times New Roman" w:hAnsi="Times New Roman" w:cs="Times New Roman"/>
          <w:sz w:val="28"/>
          <w:szCs w:val="28"/>
        </w:rPr>
        <w:t xml:space="preserve">: </w:t>
      </w:r>
      <w:r>
        <w:rPr>
          <w:rFonts w:ascii="Times New Roman" w:hAnsi="Times New Roman" w:cs="Times New Roman"/>
          <w:sz w:val="28"/>
          <w:szCs w:val="28"/>
        </w:rPr>
        <w:t>образным, содержательным, психологическим, культурным. В рамках реализации принципа наглядности этот прием стал использоваться учителями - предметниками различных учебных дисциплин. В последнее время это методическое средство рассматривается как способ развития творческого потенциала и личностных возможностей учащихся.</w:t>
      </w:r>
    </w:p>
    <w:p w:rsidR="00852925" w:rsidRDefault="001D0C7E">
      <w:pPr>
        <w:rPr>
          <w:rFonts w:ascii="Times New Roman" w:hAnsi="Times New Roman" w:cs="Times New Roman"/>
          <w:sz w:val="28"/>
          <w:szCs w:val="28"/>
        </w:rPr>
      </w:pPr>
      <w:r w:rsidRPr="0054758B">
        <w:rPr>
          <w:rFonts w:ascii="Times New Roman" w:hAnsi="Times New Roman" w:cs="Times New Roman"/>
          <w:b/>
          <w:sz w:val="28"/>
          <w:szCs w:val="28"/>
        </w:rPr>
        <w:t xml:space="preserve">Какие </w:t>
      </w:r>
      <w:r w:rsidR="00EB49F0" w:rsidRPr="0054758B">
        <w:rPr>
          <w:rFonts w:ascii="Times New Roman" w:hAnsi="Times New Roman" w:cs="Times New Roman"/>
          <w:b/>
          <w:sz w:val="28"/>
          <w:szCs w:val="28"/>
        </w:rPr>
        <w:t>существуют виды коллажей?</w:t>
      </w:r>
      <w:r w:rsidR="00EB49F0">
        <w:rPr>
          <w:rFonts w:ascii="Times New Roman" w:hAnsi="Times New Roman" w:cs="Times New Roman"/>
          <w:sz w:val="28"/>
          <w:szCs w:val="28"/>
        </w:rPr>
        <w:t xml:space="preserve"> Б.-Д. Мюллер выделял следующие виды</w:t>
      </w:r>
      <w:r w:rsidR="00EB49F0" w:rsidRPr="00EB49F0">
        <w:rPr>
          <w:rFonts w:ascii="Times New Roman" w:hAnsi="Times New Roman" w:cs="Times New Roman"/>
          <w:sz w:val="28"/>
          <w:szCs w:val="28"/>
        </w:rPr>
        <w:t>:</w:t>
      </w:r>
    </w:p>
    <w:p w:rsidR="00EB49F0" w:rsidRDefault="00EB49F0">
      <w:pPr>
        <w:rPr>
          <w:rFonts w:ascii="Times New Roman" w:hAnsi="Times New Roman" w:cs="Times New Roman"/>
          <w:sz w:val="28"/>
          <w:szCs w:val="28"/>
        </w:rPr>
      </w:pPr>
      <w:r>
        <w:rPr>
          <w:rFonts w:ascii="Times New Roman" w:hAnsi="Times New Roman" w:cs="Times New Roman"/>
          <w:sz w:val="28"/>
          <w:szCs w:val="28"/>
        </w:rPr>
        <w:t>-простой коллаж</w:t>
      </w:r>
    </w:p>
    <w:p w:rsidR="00EB49F0" w:rsidRDefault="00EB49F0">
      <w:pPr>
        <w:rPr>
          <w:rFonts w:ascii="Times New Roman" w:hAnsi="Times New Roman" w:cs="Times New Roman"/>
          <w:sz w:val="28"/>
          <w:szCs w:val="28"/>
        </w:rPr>
      </w:pPr>
      <w:r>
        <w:rPr>
          <w:rFonts w:ascii="Times New Roman" w:hAnsi="Times New Roman" w:cs="Times New Roman"/>
          <w:sz w:val="28"/>
          <w:szCs w:val="28"/>
        </w:rPr>
        <w:t xml:space="preserve">-коллаж </w:t>
      </w:r>
      <w:r w:rsidRPr="00EB49F0">
        <w:rPr>
          <w:rFonts w:ascii="Times New Roman" w:hAnsi="Times New Roman" w:cs="Times New Roman"/>
          <w:sz w:val="28"/>
          <w:szCs w:val="28"/>
        </w:rPr>
        <w:t>“</w:t>
      </w:r>
      <w:r>
        <w:rPr>
          <w:rFonts w:ascii="Times New Roman" w:hAnsi="Times New Roman" w:cs="Times New Roman"/>
          <w:sz w:val="28"/>
          <w:szCs w:val="28"/>
        </w:rPr>
        <w:t>белые пятна</w:t>
      </w:r>
      <w:r w:rsidRPr="00EB49F0">
        <w:rPr>
          <w:rFonts w:ascii="Times New Roman" w:hAnsi="Times New Roman" w:cs="Times New Roman"/>
          <w:sz w:val="28"/>
          <w:szCs w:val="28"/>
        </w:rPr>
        <w:t>” (</w:t>
      </w:r>
      <w:r>
        <w:rPr>
          <w:rFonts w:ascii="Times New Roman" w:hAnsi="Times New Roman" w:cs="Times New Roman"/>
          <w:sz w:val="28"/>
          <w:szCs w:val="28"/>
        </w:rPr>
        <w:t>остаются места для размещения дополнительной информации)</w:t>
      </w:r>
    </w:p>
    <w:p w:rsidR="00EB49F0" w:rsidRDefault="00EB49F0">
      <w:pPr>
        <w:rPr>
          <w:rFonts w:ascii="Times New Roman" w:hAnsi="Times New Roman" w:cs="Times New Roman"/>
          <w:sz w:val="28"/>
          <w:szCs w:val="28"/>
        </w:rPr>
      </w:pPr>
      <w:r>
        <w:rPr>
          <w:rFonts w:ascii="Times New Roman" w:hAnsi="Times New Roman" w:cs="Times New Roman"/>
          <w:sz w:val="28"/>
          <w:szCs w:val="28"/>
        </w:rPr>
        <w:t xml:space="preserve">- коллаж </w:t>
      </w:r>
      <w:r w:rsidRPr="00EB49F0">
        <w:rPr>
          <w:rFonts w:ascii="Times New Roman" w:hAnsi="Times New Roman" w:cs="Times New Roman"/>
          <w:sz w:val="28"/>
          <w:szCs w:val="28"/>
        </w:rPr>
        <w:t>“</w:t>
      </w:r>
      <w:r>
        <w:rPr>
          <w:rFonts w:ascii="Times New Roman" w:hAnsi="Times New Roman" w:cs="Times New Roman"/>
          <w:sz w:val="28"/>
          <w:szCs w:val="28"/>
        </w:rPr>
        <w:t>закрытое ядро</w:t>
      </w:r>
      <w:proofErr w:type="gramStart"/>
      <w:r w:rsidRPr="00EB49F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центральное место остается закрытым или пустым, закодированное понятие определяется)</w:t>
      </w:r>
    </w:p>
    <w:p w:rsidR="00EB49F0" w:rsidRPr="00EB49F0" w:rsidRDefault="00EB49F0">
      <w:pPr>
        <w:rPr>
          <w:rFonts w:ascii="Times New Roman" w:hAnsi="Times New Roman" w:cs="Times New Roman"/>
          <w:sz w:val="28"/>
          <w:szCs w:val="28"/>
        </w:rPr>
      </w:pPr>
      <w:r>
        <w:rPr>
          <w:rFonts w:ascii="Times New Roman" w:hAnsi="Times New Roman" w:cs="Times New Roman"/>
          <w:sz w:val="28"/>
          <w:szCs w:val="28"/>
        </w:rPr>
        <w:t xml:space="preserve">-  коллаж </w:t>
      </w:r>
      <w:r w:rsidRPr="00EB49F0">
        <w:rPr>
          <w:rFonts w:ascii="Times New Roman" w:hAnsi="Times New Roman" w:cs="Times New Roman"/>
          <w:sz w:val="28"/>
          <w:szCs w:val="28"/>
        </w:rPr>
        <w:t>“</w:t>
      </w:r>
      <w:r>
        <w:rPr>
          <w:rFonts w:ascii="Times New Roman" w:hAnsi="Times New Roman" w:cs="Times New Roman"/>
          <w:sz w:val="28"/>
          <w:szCs w:val="28"/>
        </w:rPr>
        <w:t>вспышка</w:t>
      </w:r>
      <w:r w:rsidRPr="00EB49F0">
        <w:rPr>
          <w:rFonts w:ascii="Times New Roman" w:hAnsi="Times New Roman" w:cs="Times New Roman"/>
          <w:sz w:val="28"/>
          <w:szCs w:val="28"/>
        </w:rPr>
        <w:t>”</w:t>
      </w:r>
    </w:p>
    <w:p w:rsidR="00EB49F0" w:rsidRDefault="00EB49F0">
      <w:pPr>
        <w:rPr>
          <w:rFonts w:ascii="Times New Roman" w:hAnsi="Times New Roman" w:cs="Times New Roman"/>
          <w:sz w:val="28"/>
          <w:szCs w:val="28"/>
        </w:rPr>
      </w:pPr>
      <w:r w:rsidRPr="00EB49F0">
        <w:rPr>
          <w:rFonts w:ascii="Times New Roman" w:hAnsi="Times New Roman" w:cs="Times New Roman"/>
          <w:sz w:val="28"/>
          <w:szCs w:val="28"/>
        </w:rPr>
        <w:t xml:space="preserve">- </w:t>
      </w:r>
      <w:r>
        <w:rPr>
          <w:rFonts w:ascii="Times New Roman" w:hAnsi="Times New Roman" w:cs="Times New Roman"/>
          <w:sz w:val="28"/>
          <w:szCs w:val="28"/>
        </w:rPr>
        <w:t>коллаж со сменяемым центром</w:t>
      </w:r>
    </w:p>
    <w:p w:rsidR="00EB49F0" w:rsidRPr="0054758B" w:rsidRDefault="00EB49F0">
      <w:pPr>
        <w:rPr>
          <w:rFonts w:ascii="Times New Roman" w:hAnsi="Times New Roman" w:cs="Times New Roman"/>
          <w:b/>
          <w:sz w:val="28"/>
          <w:szCs w:val="28"/>
        </w:rPr>
      </w:pPr>
      <w:r w:rsidRPr="0054758B">
        <w:rPr>
          <w:rFonts w:ascii="Times New Roman" w:hAnsi="Times New Roman" w:cs="Times New Roman"/>
          <w:b/>
          <w:sz w:val="28"/>
          <w:szCs w:val="28"/>
        </w:rPr>
        <w:t>В процессе создания коллажа принято выделять ряд этапов.</w:t>
      </w:r>
    </w:p>
    <w:p w:rsidR="00EB49F0" w:rsidRDefault="00EB49F0" w:rsidP="00EB49F0">
      <w:pPr>
        <w:pStyle w:val="a6"/>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Ассоциограмма</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Учащиеся в процессе коллективного обсуждения во взаимном сотрудничестве с учителем пробуют определить ассоциативные связи, ищут возможные решения для их визуального отображения.)</w:t>
      </w:r>
    </w:p>
    <w:p w:rsidR="00EB49F0" w:rsidRDefault="00EB49F0" w:rsidP="00EB49F0">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Подбор материала (фотографии, тексты, иллюстрации, элементы оформления)</w:t>
      </w:r>
      <w:r w:rsidR="00B1755E">
        <w:rPr>
          <w:rFonts w:ascii="Times New Roman" w:hAnsi="Times New Roman" w:cs="Times New Roman"/>
          <w:sz w:val="28"/>
          <w:szCs w:val="28"/>
        </w:rPr>
        <w:t>.</w:t>
      </w:r>
    </w:p>
    <w:p w:rsidR="00EB49F0" w:rsidRDefault="00EB49F0" w:rsidP="00EB49F0">
      <w:pPr>
        <w:pStyle w:val="a6"/>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Обсуждение макета коллажа (решается, как расположить материал, выделить значимую информацию</w:t>
      </w:r>
      <w:r w:rsidR="00B1755E">
        <w:rPr>
          <w:rFonts w:ascii="Times New Roman" w:hAnsi="Times New Roman" w:cs="Times New Roman"/>
          <w:sz w:val="28"/>
          <w:szCs w:val="28"/>
        </w:rPr>
        <w:t>, определяется структурно-эмоциональный образ).</w:t>
      </w:r>
    </w:p>
    <w:p w:rsidR="00B1755E" w:rsidRDefault="00B1755E" w:rsidP="00EB49F0">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 xml:space="preserve">Оформление коллажа. (Коллаж может выполняться в технике </w:t>
      </w:r>
      <w:r w:rsidRPr="00B1755E">
        <w:rPr>
          <w:rFonts w:ascii="Times New Roman" w:hAnsi="Times New Roman" w:cs="Times New Roman"/>
          <w:sz w:val="28"/>
          <w:szCs w:val="28"/>
        </w:rPr>
        <w:t>“</w:t>
      </w:r>
      <w:r>
        <w:rPr>
          <w:rFonts w:ascii="Times New Roman" w:hAnsi="Times New Roman" w:cs="Times New Roman"/>
          <w:sz w:val="28"/>
          <w:szCs w:val="28"/>
        </w:rPr>
        <w:t>стенгазеты</w:t>
      </w:r>
      <w:r w:rsidRPr="00B1755E">
        <w:rPr>
          <w:rFonts w:ascii="Times New Roman" w:hAnsi="Times New Roman" w:cs="Times New Roman"/>
          <w:sz w:val="28"/>
          <w:szCs w:val="28"/>
        </w:rPr>
        <w:t>”</w:t>
      </w:r>
      <w:r>
        <w:rPr>
          <w:rFonts w:ascii="Times New Roman" w:hAnsi="Times New Roman" w:cs="Times New Roman"/>
          <w:sz w:val="28"/>
          <w:szCs w:val="28"/>
        </w:rPr>
        <w:t xml:space="preserve">, в программе </w:t>
      </w:r>
      <w:proofErr w:type="spellStart"/>
      <w:r>
        <w:rPr>
          <w:rFonts w:ascii="Times New Roman" w:hAnsi="Times New Roman" w:cs="Times New Roman"/>
          <w:sz w:val="28"/>
          <w:szCs w:val="28"/>
          <w:lang w:val="en-US"/>
        </w:rPr>
        <w:t>Photohsop</w:t>
      </w:r>
      <w:proofErr w:type="spellEnd"/>
      <w:r w:rsidRPr="00B1755E">
        <w:rPr>
          <w:rFonts w:ascii="Times New Roman" w:hAnsi="Times New Roman" w:cs="Times New Roman"/>
          <w:sz w:val="28"/>
          <w:szCs w:val="28"/>
        </w:rPr>
        <w:t>)</w:t>
      </w:r>
    </w:p>
    <w:p w:rsidR="00B1755E" w:rsidRDefault="00B1755E" w:rsidP="00EB49F0">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Защита коллажа (Объясняется структурное, художественное, эмоциональное решение)</w:t>
      </w:r>
    </w:p>
    <w:p w:rsidR="00B1755E" w:rsidRDefault="00B1755E" w:rsidP="00EB49F0">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Оценивание коллажа. ( Учитывается информативность, оригинальность, точность и глубина отражения темы).</w:t>
      </w:r>
    </w:p>
    <w:p w:rsidR="00B1755E" w:rsidRDefault="00B1755E" w:rsidP="00B1755E">
      <w:pPr>
        <w:ind w:left="360"/>
        <w:rPr>
          <w:rFonts w:ascii="Times New Roman" w:hAnsi="Times New Roman" w:cs="Times New Roman"/>
          <w:sz w:val="28"/>
          <w:szCs w:val="28"/>
        </w:rPr>
      </w:pPr>
    </w:p>
    <w:p w:rsidR="00C7353F" w:rsidRDefault="00B1755E" w:rsidP="004F7882">
      <w:pPr>
        <w:ind w:left="360"/>
        <w:rPr>
          <w:rFonts w:ascii="Times New Roman" w:hAnsi="Times New Roman" w:cs="Times New Roman"/>
          <w:sz w:val="28"/>
          <w:szCs w:val="28"/>
        </w:rPr>
      </w:pPr>
      <w:r>
        <w:rPr>
          <w:rFonts w:ascii="Times New Roman" w:hAnsi="Times New Roman" w:cs="Times New Roman"/>
          <w:sz w:val="28"/>
          <w:szCs w:val="28"/>
        </w:rPr>
        <w:t>С одной стороны, учитель может применять на уроках разработанные коллажи  как вариант наглядности.</w:t>
      </w:r>
      <w:r w:rsidR="004F7882">
        <w:rPr>
          <w:rFonts w:ascii="Times New Roman" w:hAnsi="Times New Roman" w:cs="Times New Roman"/>
          <w:sz w:val="28"/>
          <w:szCs w:val="28"/>
        </w:rPr>
        <w:t xml:space="preserve"> Примеров подобного рода коллажей мы можем найти в большом количестве. Некоторые коллажи выполняли профессиональные художники, другие – творения любителей. </w:t>
      </w:r>
      <w:r>
        <w:rPr>
          <w:rFonts w:ascii="Times New Roman" w:hAnsi="Times New Roman" w:cs="Times New Roman"/>
          <w:sz w:val="28"/>
          <w:szCs w:val="28"/>
        </w:rPr>
        <w:t>С другой стороны, наибольший интерес представляет оригинальный коллаж, создаваемый в процессе учебного занятия</w:t>
      </w:r>
      <w:r w:rsidRPr="0054758B">
        <w:rPr>
          <w:rFonts w:ascii="Times New Roman" w:hAnsi="Times New Roman" w:cs="Times New Roman"/>
          <w:b/>
          <w:sz w:val="28"/>
          <w:szCs w:val="28"/>
        </w:rPr>
        <w:t>.</w:t>
      </w:r>
      <w:r w:rsidR="004F7882" w:rsidRPr="0054758B">
        <w:rPr>
          <w:rFonts w:ascii="Times New Roman" w:hAnsi="Times New Roman" w:cs="Times New Roman"/>
          <w:b/>
          <w:sz w:val="28"/>
          <w:szCs w:val="28"/>
        </w:rPr>
        <w:t xml:space="preserve"> </w:t>
      </w:r>
      <w:r w:rsidR="00C7353F">
        <w:rPr>
          <w:rFonts w:ascii="Times New Roman" w:hAnsi="Times New Roman" w:cs="Times New Roman"/>
          <w:b/>
          <w:sz w:val="28"/>
          <w:szCs w:val="28"/>
        </w:rPr>
        <w:t xml:space="preserve">Коллаж – это свободное </w:t>
      </w:r>
      <w:r w:rsidR="00531DFB" w:rsidRPr="0054758B">
        <w:rPr>
          <w:rFonts w:ascii="Times New Roman" w:hAnsi="Times New Roman" w:cs="Times New Roman"/>
          <w:b/>
          <w:sz w:val="28"/>
          <w:szCs w:val="28"/>
        </w:rPr>
        <w:t>творчество.</w:t>
      </w:r>
      <w:r w:rsidR="00531DFB">
        <w:rPr>
          <w:rFonts w:ascii="Times New Roman" w:hAnsi="Times New Roman" w:cs="Times New Roman"/>
          <w:sz w:val="28"/>
          <w:szCs w:val="28"/>
        </w:rPr>
        <w:t xml:space="preserve"> </w:t>
      </w:r>
    </w:p>
    <w:p w:rsidR="00531DFB" w:rsidRDefault="00C7353F" w:rsidP="004F7882">
      <w:pPr>
        <w:ind w:left="36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245110</wp:posOffset>
            </wp:positionH>
            <wp:positionV relativeFrom="paragraph">
              <wp:posOffset>88900</wp:posOffset>
            </wp:positionV>
            <wp:extent cx="1899920" cy="2537460"/>
            <wp:effectExtent l="19050" t="0" r="5080" b="0"/>
            <wp:wrapSquare wrapText="bothSides"/>
            <wp:docPr id="2" name="Рисунок 1" descr="C:\Users\Танк\Desktop\IMG_1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к\Desktop\IMG_1757.JPG"/>
                    <pic:cNvPicPr>
                      <a:picLocks noChangeAspect="1" noChangeArrowheads="1"/>
                    </pic:cNvPicPr>
                  </pic:nvPicPr>
                  <pic:blipFill>
                    <a:blip r:embed="rId6" cstate="print"/>
                    <a:srcRect/>
                    <a:stretch>
                      <a:fillRect/>
                    </a:stretch>
                  </pic:blipFill>
                  <pic:spPr bwMode="auto">
                    <a:xfrm>
                      <a:off x="0" y="0"/>
                      <a:ext cx="1899920" cy="2537460"/>
                    </a:xfrm>
                    <a:prstGeom prst="rect">
                      <a:avLst/>
                    </a:prstGeom>
                    <a:noFill/>
                    <a:ln w="9525">
                      <a:noFill/>
                      <a:miter lim="800000"/>
                      <a:headEnd/>
                      <a:tailEnd/>
                    </a:ln>
                  </pic:spPr>
                </pic:pic>
              </a:graphicData>
            </a:graphic>
          </wp:anchor>
        </w:drawing>
      </w:r>
      <w:r w:rsidR="00531DFB">
        <w:rPr>
          <w:rFonts w:ascii="Times New Roman" w:hAnsi="Times New Roman" w:cs="Times New Roman"/>
          <w:sz w:val="28"/>
          <w:szCs w:val="28"/>
        </w:rPr>
        <w:t xml:space="preserve">В процессе создания коллажа улучшается эмоциональная атмосфера, создаются условия для самореализации детей, развития </w:t>
      </w:r>
      <w:proofErr w:type="spellStart"/>
      <w:r w:rsidR="00531DFB">
        <w:rPr>
          <w:rFonts w:ascii="Times New Roman" w:hAnsi="Times New Roman" w:cs="Times New Roman"/>
          <w:sz w:val="28"/>
          <w:szCs w:val="28"/>
        </w:rPr>
        <w:t>креативных</w:t>
      </w:r>
      <w:proofErr w:type="spellEnd"/>
      <w:r w:rsidR="00531DFB">
        <w:rPr>
          <w:rFonts w:ascii="Times New Roman" w:hAnsi="Times New Roman" w:cs="Times New Roman"/>
          <w:sz w:val="28"/>
          <w:szCs w:val="28"/>
        </w:rPr>
        <w:t xml:space="preserve"> способностей. Использование коллажей плодотворно влияет на интенсивность обучения, способствует развитию памяти, мышления, формирует интерес к предмету.</w:t>
      </w:r>
    </w:p>
    <w:p w:rsidR="002D1792" w:rsidRPr="004F7882" w:rsidRDefault="002A6980" w:rsidP="004F7882">
      <w:pPr>
        <w:ind w:left="360"/>
        <w:rPr>
          <w:rFonts w:ascii="Times New Roman" w:hAnsi="Times New Roman" w:cs="Times New Roman"/>
          <w:sz w:val="28"/>
          <w:szCs w:val="28"/>
        </w:rPr>
      </w:pPr>
      <w:r w:rsidRPr="0054758B">
        <w:rPr>
          <w:rFonts w:ascii="Times New Roman" w:eastAsia="Times New Roman" w:hAnsi="Times New Roman" w:cs="Times New Roman"/>
          <w:b/>
          <w:color w:val="000000"/>
          <w:sz w:val="28"/>
          <w:szCs w:val="28"/>
          <w:lang w:eastAsia="ru-RU"/>
        </w:rPr>
        <w:t>Техника коллажа может с успехом использоваться в психологической работе с личностью и группой</w:t>
      </w:r>
      <w:r w:rsidR="004F7882" w:rsidRPr="0054758B">
        <w:rPr>
          <w:rFonts w:ascii="Times New Roman" w:hAnsi="Times New Roman" w:cs="Times New Roman"/>
          <w:b/>
          <w:sz w:val="28"/>
          <w:szCs w:val="28"/>
        </w:rPr>
        <w:t>.</w:t>
      </w:r>
      <w:r w:rsidR="0054758B">
        <w:rPr>
          <w:rFonts w:ascii="Times New Roman" w:hAnsi="Times New Roman" w:cs="Times New Roman"/>
          <w:b/>
          <w:sz w:val="28"/>
          <w:szCs w:val="28"/>
        </w:rPr>
        <w:t xml:space="preserve"> </w:t>
      </w:r>
      <w:r w:rsidR="002D1792" w:rsidRPr="004F7882">
        <w:rPr>
          <w:rFonts w:ascii="Times New Roman" w:eastAsia="Times New Roman" w:hAnsi="Times New Roman" w:cs="Times New Roman"/>
          <w:color w:val="000000"/>
          <w:sz w:val="28"/>
          <w:szCs w:val="28"/>
          <w:lang w:eastAsia="ru-RU"/>
        </w:rPr>
        <w:t xml:space="preserve">Работа над </w:t>
      </w:r>
      <w:proofErr w:type="spellStart"/>
      <w:r w:rsidR="002D1792" w:rsidRPr="004F7882">
        <w:rPr>
          <w:rFonts w:ascii="Times New Roman" w:eastAsia="Times New Roman" w:hAnsi="Times New Roman" w:cs="Times New Roman"/>
          <w:color w:val="000000"/>
          <w:sz w:val="28"/>
          <w:szCs w:val="28"/>
          <w:lang w:eastAsia="ru-RU"/>
        </w:rPr>
        <w:t>коллажом</w:t>
      </w:r>
      <w:proofErr w:type="spellEnd"/>
      <w:r w:rsidR="002D1792" w:rsidRPr="004F7882">
        <w:rPr>
          <w:rFonts w:ascii="Times New Roman" w:eastAsia="Times New Roman" w:hAnsi="Times New Roman" w:cs="Times New Roman"/>
          <w:color w:val="000000"/>
          <w:sz w:val="28"/>
          <w:szCs w:val="28"/>
          <w:lang w:eastAsia="ru-RU"/>
        </w:rPr>
        <w:t xml:space="preserve"> может быть как индивидуальной, когда каждый участник делает свой коллаж, так и групповой, когда группа из 4-6 человек составляет единый коллаж на определенную тему. Коллаж как техника </w:t>
      </w:r>
      <w:proofErr w:type="spellStart"/>
      <w:r w:rsidR="002D1792" w:rsidRPr="004F7882">
        <w:rPr>
          <w:rFonts w:ascii="Times New Roman" w:eastAsia="Times New Roman" w:hAnsi="Times New Roman" w:cs="Times New Roman"/>
          <w:color w:val="000000"/>
          <w:sz w:val="28"/>
          <w:szCs w:val="28"/>
          <w:lang w:eastAsia="ru-RU"/>
        </w:rPr>
        <w:t>арттерапии</w:t>
      </w:r>
      <w:proofErr w:type="spellEnd"/>
      <w:r w:rsidR="002D1792" w:rsidRPr="004F7882">
        <w:rPr>
          <w:rFonts w:ascii="Times New Roman" w:eastAsia="Times New Roman" w:hAnsi="Times New Roman" w:cs="Times New Roman"/>
          <w:color w:val="000000"/>
          <w:sz w:val="28"/>
          <w:szCs w:val="28"/>
          <w:lang w:eastAsia="ru-RU"/>
        </w:rPr>
        <w:t xml:space="preserve"> чаще используют в групповой работе.</w:t>
      </w:r>
    </w:p>
    <w:p w:rsidR="00C7353F" w:rsidRDefault="00C7353F" w:rsidP="002A6980">
      <w:pPr>
        <w:shd w:val="clear" w:color="auto" w:fill="FFFFFF"/>
        <w:spacing w:after="220" w:line="240" w:lineRule="auto"/>
        <w:rPr>
          <w:rFonts w:ascii="Times New Roman" w:eastAsia="Times New Roman" w:hAnsi="Times New Roman" w:cs="Times New Roman"/>
          <w:b/>
          <w:bCs/>
          <w:color w:val="000000"/>
          <w:sz w:val="28"/>
          <w:szCs w:val="28"/>
          <w:u w:val="single"/>
          <w:lang w:eastAsia="ru-RU"/>
        </w:rPr>
      </w:pPr>
    </w:p>
    <w:p w:rsidR="00C7353F" w:rsidRDefault="00C7353F" w:rsidP="002A6980">
      <w:pPr>
        <w:shd w:val="clear" w:color="auto" w:fill="FFFFFF"/>
        <w:spacing w:after="220" w:line="240" w:lineRule="auto"/>
        <w:rPr>
          <w:rFonts w:ascii="Times New Roman" w:eastAsia="Times New Roman" w:hAnsi="Times New Roman" w:cs="Times New Roman"/>
          <w:b/>
          <w:bCs/>
          <w:color w:val="000000"/>
          <w:sz w:val="28"/>
          <w:szCs w:val="28"/>
          <w:u w:val="single"/>
          <w:lang w:eastAsia="ru-RU"/>
        </w:rPr>
      </w:pPr>
    </w:p>
    <w:p w:rsidR="00C7353F" w:rsidRDefault="00C7353F" w:rsidP="002A6980">
      <w:pPr>
        <w:shd w:val="clear" w:color="auto" w:fill="FFFFFF"/>
        <w:spacing w:after="220" w:line="240" w:lineRule="auto"/>
        <w:rPr>
          <w:rFonts w:ascii="Times New Roman" w:eastAsia="Times New Roman" w:hAnsi="Times New Roman" w:cs="Times New Roman"/>
          <w:b/>
          <w:bCs/>
          <w:color w:val="000000"/>
          <w:sz w:val="28"/>
          <w:szCs w:val="28"/>
          <w:u w:val="single"/>
          <w:lang w:eastAsia="ru-RU"/>
        </w:rPr>
      </w:pPr>
    </w:p>
    <w:p w:rsidR="002A6980" w:rsidRPr="002A6980" w:rsidRDefault="002A6980" w:rsidP="002A6980">
      <w:pPr>
        <w:shd w:val="clear" w:color="auto" w:fill="FFFFFF"/>
        <w:spacing w:after="220" w:line="240" w:lineRule="auto"/>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b/>
          <w:bCs/>
          <w:color w:val="000000"/>
          <w:sz w:val="28"/>
          <w:szCs w:val="28"/>
          <w:u w:val="single"/>
          <w:lang w:eastAsia="ru-RU"/>
        </w:rPr>
        <w:lastRenderedPageBreak/>
        <w:t>Возможные темы для коллажей</w:t>
      </w:r>
    </w:p>
    <w:p w:rsidR="002A6980" w:rsidRPr="002A6980" w:rsidRDefault="002A6980" w:rsidP="002A6980">
      <w:pPr>
        <w:shd w:val="clear" w:color="auto" w:fill="FFFFFF"/>
        <w:spacing w:after="220" w:line="240" w:lineRule="auto"/>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b/>
          <w:bCs/>
          <w:color w:val="000000"/>
          <w:sz w:val="28"/>
          <w:szCs w:val="28"/>
          <w:lang w:eastAsia="ru-RU"/>
        </w:rPr>
        <w:t xml:space="preserve">Для </w:t>
      </w:r>
      <w:r w:rsidR="004F7882">
        <w:rPr>
          <w:rFonts w:ascii="Times New Roman" w:eastAsia="Times New Roman" w:hAnsi="Times New Roman" w:cs="Times New Roman"/>
          <w:b/>
          <w:bCs/>
          <w:color w:val="000000"/>
          <w:sz w:val="28"/>
          <w:szCs w:val="28"/>
          <w:lang w:eastAsia="ru-RU"/>
        </w:rPr>
        <w:t>младших школьников.</w:t>
      </w:r>
    </w:p>
    <w:p w:rsidR="002A6980" w:rsidRPr="002A6980" w:rsidRDefault="002A6980" w:rsidP="002A6980">
      <w:pPr>
        <w:numPr>
          <w:ilvl w:val="0"/>
          <w:numId w:val="2"/>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 xml:space="preserve">Я замечательный (для повышения самооценки, </w:t>
      </w:r>
      <w:proofErr w:type="spellStart"/>
      <w:r w:rsidRPr="002A6980">
        <w:rPr>
          <w:rFonts w:ascii="Times New Roman" w:eastAsia="Times New Roman" w:hAnsi="Times New Roman" w:cs="Times New Roman"/>
          <w:color w:val="000000"/>
          <w:sz w:val="28"/>
          <w:szCs w:val="28"/>
          <w:lang w:eastAsia="ru-RU"/>
        </w:rPr>
        <w:t>осознавания</w:t>
      </w:r>
      <w:proofErr w:type="spellEnd"/>
      <w:r w:rsidRPr="002A6980">
        <w:rPr>
          <w:rFonts w:ascii="Times New Roman" w:eastAsia="Times New Roman" w:hAnsi="Times New Roman" w:cs="Times New Roman"/>
          <w:color w:val="000000"/>
          <w:sz w:val="28"/>
          <w:szCs w:val="28"/>
          <w:lang w:eastAsia="ru-RU"/>
        </w:rPr>
        <w:t xml:space="preserve"> своих позитивных качеств); </w:t>
      </w:r>
    </w:p>
    <w:p w:rsidR="002A6980" w:rsidRPr="002A6980" w:rsidRDefault="002A6980" w:rsidP="002A6980">
      <w:pPr>
        <w:numPr>
          <w:ilvl w:val="0"/>
          <w:numId w:val="2"/>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Мне нравиться, мне интересно (это хорошая возможность познакомиться ребятам друг с другом, найти общие интересы, начать взаимодействовать, это возможность для психолога диагностировать личностную сферу);</w:t>
      </w:r>
    </w:p>
    <w:p w:rsidR="002A6980" w:rsidRPr="002A6980" w:rsidRDefault="002A6980" w:rsidP="002A6980">
      <w:pPr>
        <w:numPr>
          <w:ilvl w:val="0"/>
          <w:numId w:val="2"/>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Моя школа (моя учительница, мои одноклассники и т.д.)</w:t>
      </w:r>
    </w:p>
    <w:p w:rsidR="002A6980" w:rsidRPr="002A6980" w:rsidRDefault="002A6980" w:rsidP="002A6980">
      <w:pPr>
        <w:shd w:val="clear" w:color="auto" w:fill="FFFFFF"/>
        <w:spacing w:after="220" w:line="240" w:lineRule="auto"/>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b/>
          <w:bCs/>
          <w:color w:val="000000"/>
          <w:sz w:val="28"/>
          <w:szCs w:val="28"/>
          <w:lang w:eastAsia="ru-RU"/>
        </w:rPr>
        <w:t>Для подростков</w:t>
      </w:r>
    </w:p>
    <w:p w:rsidR="002A6980" w:rsidRPr="002A6980" w:rsidRDefault="002A6980" w:rsidP="002A6980">
      <w:pPr>
        <w:numPr>
          <w:ilvl w:val="0"/>
          <w:numId w:val="3"/>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Какой я?</w:t>
      </w:r>
    </w:p>
    <w:p w:rsidR="002A6980" w:rsidRPr="002A6980" w:rsidRDefault="002A6980" w:rsidP="002A6980">
      <w:pPr>
        <w:numPr>
          <w:ilvl w:val="0"/>
          <w:numId w:val="3"/>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Каким меня видят…. Каким я хочу быть…</w:t>
      </w:r>
    </w:p>
    <w:p w:rsidR="002A6980" w:rsidRPr="002A6980" w:rsidRDefault="002A6980" w:rsidP="002A6980">
      <w:pPr>
        <w:numPr>
          <w:ilvl w:val="0"/>
          <w:numId w:val="3"/>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Мои цели… Мои мечты… Мои поступки…</w:t>
      </w:r>
    </w:p>
    <w:p w:rsidR="002A6980" w:rsidRPr="002A6980" w:rsidRDefault="002A6980" w:rsidP="002A6980">
      <w:pPr>
        <w:numPr>
          <w:ilvl w:val="0"/>
          <w:numId w:val="3"/>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«Для полного счастья мне не хватает…»</w:t>
      </w:r>
    </w:p>
    <w:p w:rsidR="002A6980" w:rsidRPr="002A6980" w:rsidRDefault="002A6980" w:rsidP="002A6980">
      <w:pPr>
        <w:numPr>
          <w:ilvl w:val="0"/>
          <w:numId w:val="3"/>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Я и мои друзья: что нас объединяет и разделяет…</w:t>
      </w:r>
    </w:p>
    <w:p w:rsidR="002A6980" w:rsidRPr="002A6980" w:rsidRDefault="002A6980" w:rsidP="002A6980">
      <w:pPr>
        <w:numPr>
          <w:ilvl w:val="0"/>
          <w:numId w:val="3"/>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Мое будущее (будущее, о котором мечтаю…); </w:t>
      </w:r>
    </w:p>
    <w:p w:rsidR="002A6980" w:rsidRPr="002A6980" w:rsidRDefault="002A6980" w:rsidP="002A6980">
      <w:pPr>
        <w:numPr>
          <w:ilvl w:val="0"/>
          <w:numId w:val="3"/>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Я - взрослый (цель: выявление различных установок в отношении взросления, мира взрослых, привлекающие и пугающие стороны процесса взросления и т.д.).</w:t>
      </w:r>
    </w:p>
    <w:p w:rsidR="002A6980" w:rsidRPr="002A6980" w:rsidRDefault="002A6980" w:rsidP="002A6980">
      <w:pPr>
        <w:numPr>
          <w:ilvl w:val="0"/>
          <w:numId w:val="3"/>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 xml:space="preserve">Я глазами моих родителей (одноклассников, друзей и </w:t>
      </w:r>
      <w:proofErr w:type="spellStart"/>
      <w:proofErr w:type="gramStart"/>
      <w:r w:rsidRPr="002A6980">
        <w:rPr>
          <w:rFonts w:ascii="Times New Roman" w:eastAsia="Times New Roman" w:hAnsi="Times New Roman" w:cs="Times New Roman"/>
          <w:color w:val="000000"/>
          <w:sz w:val="28"/>
          <w:szCs w:val="28"/>
          <w:lang w:eastAsia="ru-RU"/>
        </w:rPr>
        <w:t>пр</w:t>
      </w:r>
      <w:proofErr w:type="spellEnd"/>
      <w:proofErr w:type="gramEnd"/>
      <w:r w:rsidRPr="002A6980">
        <w:rPr>
          <w:rFonts w:ascii="Times New Roman" w:eastAsia="Times New Roman" w:hAnsi="Times New Roman" w:cs="Times New Roman"/>
          <w:color w:val="000000"/>
          <w:sz w:val="28"/>
          <w:szCs w:val="28"/>
          <w:lang w:eastAsia="ru-RU"/>
        </w:rPr>
        <w:t>);</w:t>
      </w:r>
    </w:p>
    <w:p w:rsidR="004F7882" w:rsidRDefault="002A6980" w:rsidP="004F7882">
      <w:pPr>
        <w:numPr>
          <w:ilvl w:val="0"/>
          <w:numId w:val="3"/>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Моя семья…</w:t>
      </w:r>
    </w:p>
    <w:p w:rsidR="002A6980" w:rsidRPr="004F7882" w:rsidRDefault="002A6980" w:rsidP="004F7882">
      <w:pPr>
        <w:numPr>
          <w:ilvl w:val="0"/>
          <w:numId w:val="3"/>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4F7882">
        <w:rPr>
          <w:rFonts w:ascii="Times New Roman" w:eastAsia="Times New Roman" w:hAnsi="Times New Roman" w:cs="Times New Roman"/>
          <w:color w:val="000000"/>
          <w:sz w:val="28"/>
          <w:szCs w:val="28"/>
          <w:lang w:eastAsia="ru-RU"/>
        </w:rPr>
        <w:t xml:space="preserve"> Кем я могу быть (Мои профессии)</w:t>
      </w:r>
    </w:p>
    <w:p w:rsidR="002A6980" w:rsidRPr="002A6980" w:rsidRDefault="002A6980" w:rsidP="002A6980">
      <w:pPr>
        <w:shd w:val="clear" w:color="auto" w:fill="FFFFFF"/>
        <w:spacing w:after="220" w:line="240" w:lineRule="auto"/>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b/>
          <w:bCs/>
          <w:color w:val="000000"/>
          <w:sz w:val="28"/>
          <w:szCs w:val="28"/>
          <w:lang w:eastAsia="ru-RU"/>
        </w:rPr>
        <w:t>Диагностическим критерием является:</w:t>
      </w:r>
    </w:p>
    <w:p w:rsidR="002A6980" w:rsidRPr="002A6980" w:rsidRDefault="002A6980" w:rsidP="002A6980">
      <w:pPr>
        <w:numPr>
          <w:ilvl w:val="0"/>
          <w:numId w:val="5"/>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Отношение к своему продукту (коллажу) – нравиться или нет. Что именно нравиться, что не нравиться. Если коллаж не нравиться, что мешало сделать свой продукт таким, каким хотелось бы. И насколько активен был человек, чтобы добиться именно того, чего хочется;</w:t>
      </w:r>
    </w:p>
    <w:p w:rsidR="002A6980" w:rsidRPr="002A6980" w:rsidRDefault="002A6980" w:rsidP="002A6980">
      <w:pPr>
        <w:numPr>
          <w:ilvl w:val="0"/>
          <w:numId w:val="5"/>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 xml:space="preserve">Время, затраченное на процесс и </w:t>
      </w:r>
      <w:proofErr w:type="gramStart"/>
      <w:r w:rsidRPr="002A6980">
        <w:rPr>
          <w:rFonts w:ascii="Times New Roman" w:eastAsia="Times New Roman" w:hAnsi="Times New Roman" w:cs="Times New Roman"/>
          <w:color w:val="000000"/>
          <w:sz w:val="28"/>
          <w:szCs w:val="28"/>
          <w:lang w:eastAsia="ru-RU"/>
        </w:rPr>
        <w:t>аккуратность</w:t>
      </w:r>
      <w:proofErr w:type="gramEnd"/>
      <w:r w:rsidRPr="002A6980">
        <w:rPr>
          <w:rFonts w:ascii="Times New Roman" w:eastAsia="Times New Roman" w:hAnsi="Times New Roman" w:cs="Times New Roman"/>
          <w:color w:val="000000"/>
          <w:sz w:val="28"/>
          <w:szCs w:val="28"/>
          <w:lang w:eastAsia="ru-RU"/>
        </w:rPr>
        <w:t xml:space="preserve"> и тщательность выполнения работы. Здесь можно говорить о том, насколько мотивирован участник на работу и как следствие на психологические изменения или процесс обучения (в зависимости от направленности группы);</w:t>
      </w:r>
    </w:p>
    <w:p w:rsidR="002A6980" w:rsidRPr="002A6980" w:rsidRDefault="002A6980" w:rsidP="002A6980">
      <w:pPr>
        <w:numPr>
          <w:ilvl w:val="0"/>
          <w:numId w:val="5"/>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Какие картинки (образы) выделяются в коллаже – как смысловые, значимые темы. Как правило, картинка, которая особенно выделяется в коллаже, является наиболее значимой для клиента темой;</w:t>
      </w:r>
    </w:p>
    <w:p w:rsidR="002A6980" w:rsidRPr="002A6980" w:rsidRDefault="002A6980" w:rsidP="002A6980">
      <w:pPr>
        <w:numPr>
          <w:ilvl w:val="0"/>
          <w:numId w:val="5"/>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Наличие или отсутствие на коллаже тех или иных сторон отражающих тему (однобокость). Например, коллаж на тему «такой я» может состоять полностью из профессионального отражения себя участником. При этом все другие сферы жизни отсутствуют. Как правило, в коллаже отражается актуальное видение ситуации, и часто косвенно эта работа может отражать причины психологических проблем участников; </w:t>
      </w:r>
    </w:p>
    <w:p w:rsidR="002A6980" w:rsidRPr="002A6980" w:rsidRDefault="002A6980" w:rsidP="002A6980">
      <w:pPr>
        <w:numPr>
          <w:ilvl w:val="0"/>
          <w:numId w:val="5"/>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lastRenderedPageBreak/>
        <w:t>Четкость вырезания картинок (</w:t>
      </w:r>
      <w:proofErr w:type="gramStart"/>
      <w:r w:rsidRPr="002A6980">
        <w:rPr>
          <w:rFonts w:ascii="Times New Roman" w:eastAsia="Times New Roman" w:hAnsi="Times New Roman" w:cs="Times New Roman"/>
          <w:color w:val="000000"/>
          <w:sz w:val="28"/>
          <w:szCs w:val="28"/>
          <w:lang w:eastAsia="ru-RU"/>
        </w:rPr>
        <w:t>например</w:t>
      </w:r>
      <w:proofErr w:type="gramEnd"/>
      <w:r w:rsidRPr="002A6980">
        <w:rPr>
          <w:rFonts w:ascii="Times New Roman" w:eastAsia="Times New Roman" w:hAnsi="Times New Roman" w:cs="Times New Roman"/>
          <w:color w:val="000000"/>
          <w:sz w:val="28"/>
          <w:szCs w:val="28"/>
          <w:lang w:eastAsia="ru-RU"/>
        </w:rPr>
        <w:t xml:space="preserve"> все вырезки прямоугольной формы), наличие четких рамок вокруг каждого изображения или наоборот выход за рамки листа, когда изображения накладываются один на другой, плотно наполняя весь лист, или под одним изображением скрывается другой и т.д.</w:t>
      </w:r>
    </w:p>
    <w:p w:rsidR="002A6980" w:rsidRPr="002A6980" w:rsidRDefault="002A6980" w:rsidP="002A6980">
      <w:pPr>
        <w:numPr>
          <w:ilvl w:val="0"/>
          <w:numId w:val="5"/>
        </w:numPr>
        <w:shd w:val="clear" w:color="auto" w:fill="FFFFFF"/>
        <w:spacing w:before="100" w:beforeAutospacing="1" w:after="100" w:afterAutospacing="1" w:line="240" w:lineRule="auto"/>
        <w:ind w:left="294"/>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 xml:space="preserve">Наличие пустых мест или наоборот ощущение переполненности,  пестроты и хаоса от коллажа с отсутствием свободного места даже между картинками – очень часто можно проводить параллели с жизнь клиента про пустоту, наличие белых пятен или насыщенность и суету в жизни, например. Очень часто человек заполняет свою жизнь до отказа, пытаясь таким образом «убежать от себя», от своих проблем, </w:t>
      </w:r>
      <w:proofErr w:type="spellStart"/>
      <w:r w:rsidRPr="002A6980">
        <w:rPr>
          <w:rFonts w:ascii="Times New Roman" w:eastAsia="Times New Roman" w:hAnsi="Times New Roman" w:cs="Times New Roman"/>
          <w:color w:val="000000"/>
          <w:sz w:val="28"/>
          <w:szCs w:val="28"/>
          <w:lang w:eastAsia="ru-RU"/>
        </w:rPr>
        <w:t>осознавания</w:t>
      </w:r>
      <w:proofErr w:type="spellEnd"/>
      <w:r w:rsidRPr="002A6980">
        <w:rPr>
          <w:rFonts w:ascii="Times New Roman" w:eastAsia="Times New Roman" w:hAnsi="Times New Roman" w:cs="Times New Roman"/>
          <w:color w:val="000000"/>
          <w:sz w:val="28"/>
          <w:szCs w:val="28"/>
          <w:lang w:eastAsia="ru-RU"/>
        </w:rPr>
        <w:t xml:space="preserve"> своей жизни – и через «такую мелочь», как вначале кажется участникам, можно выйти на достаточно глубокие темы.</w:t>
      </w:r>
    </w:p>
    <w:p w:rsidR="002A6980" w:rsidRDefault="002A6980" w:rsidP="002A6980">
      <w:pPr>
        <w:spacing w:after="0" w:line="240" w:lineRule="auto"/>
        <w:rPr>
          <w:rFonts w:ascii="Times New Roman" w:eastAsia="Times New Roman" w:hAnsi="Times New Roman" w:cs="Times New Roman"/>
          <w:color w:val="000000"/>
          <w:sz w:val="28"/>
          <w:szCs w:val="28"/>
          <w:lang w:eastAsia="ru-RU"/>
        </w:rPr>
      </w:pPr>
      <w:r w:rsidRPr="002A6980">
        <w:rPr>
          <w:rFonts w:ascii="Times New Roman" w:eastAsia="Times New Roman" w:hAnsi="Times New Roman" w:cs="Times New Roman"/>
          <w:color w:val="000000"/>
          <w:sz w:val="28"/>
          <w:szCs w:val="28"/>
          <w:lang w:eastAsia="ru-RU"/>
        </w:rPr>
        <w:t xml:space="preserve">Коллаж, несмотря на кажущуюся простоту, проясняет скрытые потребности и желания личности, противоречия между поставленными целями и выбранными стратегиями достижения, расширяет границы видения человека. </w:t>
      </w:r>
    </w:p>
    <w:p w:rsidR="004F7882" w:rsidRPr="002A6980" w:rsidRDefault="004F7882" w:rsidP="002A6980">
      <w:pPr>
        <w:spacing w:after="0" w:line="240" w:lineRule="auto"/>
        <w:rPr>
          <w:rFonts w:ascii="Times New Roman" w:eastAsia="Times New Roman" w:hAnsi="Times New Roman" w:cs="Times New Roman"/>
          <w:sz w:val="28"/>
          <w:szCs w:val="28"/>
          <w:lang w:eastAsia="ru-RU"/>
        </w:rPr>
      </w:pPr>
    </w:p>
    <w:p w:rsidR="00677CFD" w:rsidRDefault="004C1BBD">
      <w:pPr>
        <w:rPr>
          <w:rFonts w:ascii="Times New Roman" w:hAnsi="Times New Roman" w:cs="Times New Roman"/>
          <w:sz w:val="28"/>
          <w:szCs w:val="28"/>
        </w:rPr>
      </w:pPr>
      <w:r>
        <w:rPr>
          <w:rFonts w:ascii="Times New Roman" w:hAnsi="Times New Roman" w:cs="Times New Roman"/>
          <w:sz w:val="28"/>
          <w:szCs w:val="28"/>
        </w:rPr>
        <w:t>Наше время –</w:t>
      </w:r>
      <w:r w:rsidR="0054758B">
        <w:rPr>
          <w:rFonts w:ascii="Times New Roman" w:hAnsi="Times New Roman" w:cs="Times New Roman"/>
          <w:sz w:val="28"/>
          <w:szCs w:val="28"/>
        </w:rPr>
        <w:t xml:space="preserve"> </w:t>
      </w:r>
      <w:r>
        <w:rPr>
          <w:rFonts w:ascii="Times New Roman" w:hAnsi="Times New Roman" w:cs="Times New Roman"/>
          <w:sz w:val="28"/>
          <w:szCs w:val="28"/>
        </w:rPr>
        <w:t>время активного развития компьютерных технологий, время переизбытка информации. Информационное поле сгустилось, возникает ощущение избыточности информации. Как  быстро и точно передать нужную информацию, как облегчить процесс запоминания</w:t>
      </w:r>
      <w:r w:rsidRPr="004C1BBD">
        <w:rPr>
          <w:rFonts w:ascii="Times New Roman" w:hAnsi="Times New Roman" w:cs="Times New Roman"/>
          <w:sz w:val="28"/>
          <w:szCs w:val="28"/>
        </w:rPr>
        <w:t xml:space="preserve">? </w:t>
      </w:r>
      <w:r>
        <w:rPr>
          <w:rFonts w:ascii="Times New Roman" w:hAnsi="Times New Roman" w:cs="Times New Roman"/>
          <w:sz w:val="28"/>
          <w:szCs w:val="28"/>
        </w:rPr>
        <w:t xml:space="preserve"> Все чаще мы можем встретить термин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w:t>
      </w:r>
      <w:r w:rsidRPr="0054758B">
        <w:rPr>
          <w:rFonts w:ascii="Times New Roman" w:hAnsi="Times New Roman" w:cs="Times New Roman"/>
          <w:b/>
          <w:sz w:val="28"/>
          <w:szCs w:val="28"/>
        </w:rPr>
        <w:t xml:space="preserve">Образовательная </w:t>
      </w:r>
      <w:proofErr w:type="spellStart"/>
      <w:r w:rsidRPr="0054758B">
        <w:rPr>
          <w:rFonts w:ascii="Times New Roman" w:hAnsi="Times New Roman" w:cs="Times New Roman"/>
          <w:b/>
          <w:sz w:val="28"/>
          <w:szCs w:val="28"/>
        </w:rPr>
        <w:t>инфографика</w:t>
      </w:r>
      <w:proofErr w:type="spellEnd"/>
      <w:r w:rsidRPr="0054758B">
        <w:rPr>
          <w:rFonts w:ascii="Times New Roman" w:hAnsi="Times New Roman" w:cs="Times New Roman"/>
          <w:b/>
          <w:sz w:val="28"/>
          <w:szCs w:val="28"/>
        </w:rPr>
        <w:t>.</w:t>
      </w:r>
      <w:r>
        <w:rPr>
          <w:rFonts w:ascii="Times New Roman" w:hAnsi="Times New Roman" w:cs="Times New Roman"/>
          <w:sz w:val="28"/>
          <w:szCs w:val="28"/>
        </w:rPr>
        <w:t xml:space="preserve"> Интерактивные плакаты, схемы, опорные конспекты – это </w:t>
      </w:r>
      <w:proofErr w:type="spellStart"/>
      <w:r>
        <w:rPr>
          <w:rFonts w:ascii="Times New Roman" w:hAnsi="Times New Roman" w:cs="Times New Roman"/>
          <w:sz w:val="28"/>
          <w:szCs w:val="28"/>
        </w:rPr>
        <w:t>инфографика</w:t>
      </w:r>
      <w:proofErr w:type="spellEnd"/>
      <w:r w:rsidRPr="004C1BBD">
        <w:rPr>
          <w:rFonts w:ascii="Times New Roman" w:hAnsi="Times New Roman" w:cs="Times New Roman"/>
          <w:sz w:val="28"/>
          <w:szCs w:val="28"/>
        </w:rPr>
        <w:t xml:space="preserve">? </w:t>
      </w:r>
      <w:r>
        <w:rPr>
          <w:rFonts w:ascii="Times New Roman" w:hAnsi="Times New Roman" w:cs="Times New Roman"/>
          <w:sz w:val="28"/>
          <w:szCs w:val="28"/>
        </w:rPr>
        <w:t xml:space="preserve">К сожалению, нет. Образовательная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 это законченный визуальн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информационный блок учебного материала, который можно изучать, делая выводы и находя </w:t>
      </w:r>
      <w:r w:rsidR="00E92526">
        <w:rPr>
          <w:rFonts w:ascii="Times New Roman" w:hAnsi="Times New Roman" w:cs="Times New Roman"/>
          <w:sz w:val="28"/>
          <w:szCs w:val="28"/>
        </w:rPr>
        <w:t>дополнительные смыслы.</w:t>
      </w:r>
    </w:p>
    <w:p w:rsidR="00E92526" w:rsidRDefault="00E92526">
      <w:pPr>
        <w:rPr>
          <w:rFonts w:ascii="Times New Roman" w:hAnsi="Times New Roman" w:cs="Times New Roman"/>
          <w:sz w:val="28"/>
          <w:szCs w:val="28"/>
        </w:rPr>
      </w:pPr>
      <w:r>
        <w:rPr>
          <w:rFonts w:ascii="Times New Roman" w:hAnsi="Times New Roman" w:cs="Times New Roman"/>
          <w:sz w:val="28"/>
          <w:szCs w:val="28"/>
        </w:rPr>
        <w:t xml:space="preserve">Используя возможности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xml:space="preserve">, можно организовать занятия по внеурочной деятельности. В моей практике -  это проведение занятий по программам </w:t>
      </w:r>
      <w:r w:rsidRPr="00E92526">
        <w:rPr>
          <w:rFonts w:ascii="Times New Roman" w:hAnsi="Times New Roman" w:cs="Times New Roman"/>
          <w:sz w:val="28"/>
          <w:szCs w:val="28"/>
        </w:rPr>
        <w:t>“</w:t>
      </w:r>
      <w:r>
        <w:rPr>
          <w:rFonts w:ascii="Times New Roman" w:hAnsi="Times New Roman" w:cs="Times New Roman"/>
          <w:sz w:val="28"/>
          <w:szCs w:val="28"/>
        </w:rPr>
        <w:t>Виртуальный музей</w:t>
      </w:r>
      <w:r w:rsidRPr="00E92526">
        <w:rPr>
          <w:rFonts w:ascii="Times New Roman" w:hAnsi="Times New Roman" w:cs="Times New Roman"/>
          <w:sz w:val="28"/>
          <w:szCs w:val="28"/>
        </w:rPr>
        <w:t>”</w:t>
      </w:r>
      <w:r>
        <w:rPr>
          <w:rFonts w:ascii="Times New Roman" w:hAnsi="Times New Roman" w:cs="Times New Roman"/>
          <w:sz w:val="28"/>
          <w:szCs w:val="28"/>
        </w:rPr>
        <w:t xml:space="preserve">, </w:t>
      </w:r>
      <w:r w:rsidRPr="00E92526">
        <w:rPr>
          <w:rFonts w:ascii="Times New Roman" w:hAnsi="Times New Roman" w:cs="Times New Roman"/>
          <w:sz w:val="28"/>
          <w:szCs w:val="28"/>
        </w:rPr>
        <w:t>“</w:t>
      </w:r>
      <w:r>
        <w:rPr>
          <w:rFonts w:ascii="Times New Roman" w:hAnsi="Times New Roman" w:cs="Times New Roman"/>
          <w:sz w:val="28"/>
          <w:szCs w:val="28"/>
        </w:rPr>
        <w:t>Моя Россия</w:t>
      </w:r>
      <w:r w:rsidRPr="00E92526">
        <w:rPr>
          <w:rFonts w:ascii="Times New Roman" w:hAnsi="Times New Roman" w:cs="Times New Roman"/>
          <w:sz w:val="28"/>
          <w:szCs w:val="28"/>
        </w:rPr>
        <w:t>”</w:t>
      </w:r>
      <w:r>
        <w:rPr>
          <w:rFonts w:ascii="Times New Roman" w:hAnsi="Times New Roman" w:cs="Times New Roman"/>
          <w:sz w:val="28"/>
          <w:szCs w:val="28"/>
        </w:rPr>
        <w:t>.</w:t>
      </w:r>
    </w:p>
    <w:p w:rsidR="00A33015" w:rsidRPr="000E6217" w:rsidRDefault="000E6217" w:rsidP="000E6217">
      <w:pPr>
        <w:pStyle w:val="3"/>
      </w:pPr>
      <w:r>
        <w:t xml:space="preserve">Литература по теме </w:t>
      </w:r>
      <w:r w:rsidRPr="000E6217">
        <w:t>“</w:t>
      </w:r>
      <w:r>
        <w:t xml:space="preserve"> Коллаж. Творчество</w:t>
      </w:r>
      <w:r w:rsidRPr="000E6217">
        <w:t>”</w:t>
      </w:r>
      <w:r>
        <w:t>.</w:t>
      </w:r>
    </w:p>
    <w:p w:rsidR="00B21665" w:rsidRPr="00B21665" w:rsidRDefault="00A33015" w:rsidP="00B21665">
      <w:pPr>
        <w:numPr>
          <w:ilvl w:val="0"/>
          <w:numId w:val="6"/>
        </w:numPr>
        <w:tabs>
          <w:tab w:val="clear" w:pos="720"/>
          <w:tab w:val="num" w:pos="540"/>
        </w:tabs>
        <w:spacing w:after="0" w:line="312" w:lineRule="auto"/>
        <w:ind w:left="540" w:hanging="540"/>
        <w:jc w:val="both"/>
        <w:rPr>
          <w:rFonts w:ascii="Times New Roman" w:hAnsi="Times New Roman" w:cs="Times New Roman"/>
          <w:sz w:val="28"/>
          <w:szCs w:val="28"/>
        </w:rPr>
      </w:pPr>
      <w:r w:rsidRPr="000E6217">
        <w:rPr>
          <w:rFonts w:ascii="Times New Roman" w:hAnsi="Times New Roman" w:cs="Times New Roman"/>
          <w:sz w:val="28"/>
          <w:szCs w:val="28"/>
        </w:rPr>
        <w:t xml:space="preserve">Ефремова Т.Ф. Новый словарь русского языка. </w:t>
      </w:r>
      <w:r w:rsidRPr="000E6217">
        <w:rPr>
          <w:rFonts w:ascii="Times New Roman" w:hAnsi="Times New Roman" w:cs="Times New Roman"/>
          <w:bCs/>
          <w:sz w:val="28"/>
          <w:szCs w:val="28"/>
        </w:rPr>
        <w:t>Толково-словообразовательный.</w:t>
      </w:r>
      <w:r w:rsidRPr="000E6217">
        <w:rPr>
          <w:rFonts w:ascii="Times New Roman" w:hAnsi="Times New Roman" w:cs="Times New Roman"/>
          <w:sz w:val="28"/>
          <w:szCs w:val="28"/>
        </w:rPr>
        <w:t xml:space="preserve"> – М.: Русский язык, 2000. – Режим доступа: </w:t>
      </w:r>
      <w:hyperlink r:id="rId7" w:history="1">
        <w:r w:rsidRPr="000E6217">
          <w:rPr>
            <w:rStyle w:val="a7"/>
            <w:rFonts w:ascii="Times New Roman" w:hAnsi="Times New Roman" w:cs="Times New Roman"/>
            <w:sz w:val="28"/>
            <w:szCs w:val="28"/>
          </w:rPr>
          <w:t>http://slovari.gramota.ru/</w:t>
        </w:r>
      </w:hyperlink>
      <w:r w:rsidRPr="000E6217">
        <w:rPr>
          <w:rFonts w:ascii="Times New Roman" w:hAnsi="Times New Roman" w:cs="Times New Roman"/>
          <w:sz w:val="28"/>
          <w:szCs w:val="28"/>
        </w:rPr>
        <w:t xml:space="preserve"> </w:t>
      </w:r>
    </w:p>
    <w:p w:rsidR="00A33015" w:rsidRPr="000E6217" w:rsidRDefault="00A33015" w:rsidP="00A33015">
      <w:pPr>
        <w:numPr>
          <w:ilvl w:val="0"/>
          <w:numId w:val="6"/>
        </w:numPr>
        <w:tabs>
          <w:tab w:val="clear" w:pos="720"/>
          <w:tab w:val="num" w:pos="540"/>
        </w:tabs>
        <w:spacing w:after="0" w:line="312" w:lineRule="auto"/>
        <w:ind w:left="540" w:hanging="540"/>
        <w:jc w:val="both"/>
        <w:rPr>
          <w:rFonts w:ascii="Times New Roman" w:hAnsi="Times New Roman" w:cs="Times New Roman"/>
          <w:sz w:val="28"/>
          <w:szCs w:val="28"/>
        </w:rPr>
      </w:pPr>
      <w:r w:rsidRPr="000E6217">
        <w:rPr>
          <w:rFonts w:ascii="Times New Roman" w:hAnsi="Times New Roman" w:cs="Times New Roman"/>
          <w:sz w:val="28"/>
          <w:szCs w:val="28"/>
        </w:rPr>
        <w:t xml:space="preserve">Коллаж // Советский энциклопедический словарь / Гл. ред. А.М. Прохоров; </w:t>
      </w:r>
      <w:proofErr w:type="spellStart"/>
      <w:r w:rsidRPr="000E6217">
        <w:rPr>
          <w:rFonts w:ascii="Times New Roman" w:hAnsi="Times New Roman" w:cs="Times New Roman"/>
          <w:sz w:val="28"/>
          <w:szCs w:val="28"/>
        </w:rPr>
        <w:t>Редкол</w:t>
      </w:r>
      <w:proofErr w:type="spellEnd"/>
      <w:r w:rsidRPr="000E6217">
        <w:rPr>
          <w:rFonts w:ascii="Times New Roman" w:hAnsi="Times New Roman" w:cs="Times New Roman"/>
          <w:sz w:val="28"/>
          <w:szCs w:val="28"/>
        </w:rPr>
        <w:t>. А.А. Гусев и др. – М.: Сов</w:t>
      </w:r>
      <w:proofErr w:type="gramStart"/>
      <w:r w:rsidRPr="000E6217">
        <w:rPr>
          <w:rFonts w:ascii="Times New Roman" w:hAnsi="Times New Roman" w:cs="Times New Roman"/>
          <w:sz w:val="28"/>
          <w:szCs w:val="28"/>
        </w:rPr>
        <w:t>.</w:t>
      </w:r>
      <w:proofErr w:type="gramEnd"/>
      <w:r w:rsidRPr="000E6217">
        <w:rPr>
          <w:rFonts w:ascii="Times New Roman" w:hAnsi="Times New Roman" w:cs="Times New Roman"/>
          <w:sz w:val="28"/>
          <w:szCs w:val="28"/>
        </w:rPr>
        <w:t xml:space="preserve"> </w:t>
      </w:r>
      <w:proofErr w:type="gramStart"/>
      <w:r w:rsidRPr="000E6217">
        <w:rPr>
          <w:rFonts w:ascii="Times New Roman" w:hAnsi="Times New Roman" w:cs="Times New Roman"/>
          <w:sz w:val="28"/>
          <w:szCs w:val="28"/>
        </w:rPr>
        <w:t>э</w:t>
      </w:r>
      <w:proofErr w:type="gramEnd"/>
      <w:r w:rsidRPr="000E6217">
        <w:rPr>
          <w:rFonts w:ascii="Times New Roman" w:hAnsi="Times New Roman" w:cs="Times New Roman"/>
          <w:sz w:val="28"/>
          <w:szCs w:val="28"/>
        </w:rPr>
        <w:t>нциклопедия, 1987. – С. 601.</w:t>
      </w:r>
    </w:p>
    <w:p w:rsidR="00A33015" w:rsidRPr="000E6217" w:rsidRDefault="00A33015" w:rsidP="00A33015">
      <w:pPr>
        <w:numPr>
          <w:ilvl w:val="0"/>
          <w:numId w:val="6"/>
        </w:numPr>
        <w:tabs>
          <w:tab w:val="clear" w:pos="720"/>
          <w:tab w:val="num" w:pos="540"/>
        </w:tabs>
        <w:spacing w:after="0" w:line="312" w:lineRule="auto"/>
        <w:ind w:left="540" w:hanging="540"/>
        <w:jc w:val="both"/>
        <w:rPr>
          <w:rFonts w:ascii="Times New Roman" w:hAnsi="Times New Roman" w:cs="Times New Roman"/>
          <w:sz w:val="28"/>
          <w:szCs w:val="28"/>
        </w:rPr>
      </w:pPr>
      <w:proofErr w:type="spellStart"/>
      <w:r w:rsidRPr="000E6217">
        <w:rPr>
          <w:rFonts w:ascii="Times New Roman" w:hAnsi="Times New Roman" w:cs="Times New Roman"/>
          <w:sz w:val="28"/>
          <w:szCs w:val="28"/>
        </w:rPr>
        <w:t>Тцара</w:t>
      </w:r>
      <w:proofErr w:type="spellEnd"/>
      <w:r w:rsidRPr="000E6217">
        <w:rPr>
          <w:rFonts w:ascii="Times New Roman" w:hAnsi="Times New Roman" w:cs="Times New Roman"/>
          <w:sz w:val="28"/>
          <w:szCs w:val="28"/>
        </w:rPr>
        <w:t xml:space="preserve"> Т. </w:t>
      </w:r>
      <w:r w:rsidRPr="000E6217">
        <w:rPr>
          <w:rFonts w:ascii="Times New Roman" w:hAnsi="Times New Roman" w:cs="Times New Roman"/>
          <w:bCs/>
          <w:sz w:val="28"/>
          <w:szCs w:val="28"/>
        </w:rPr>
        <w:t xml:space="preserve">Как самому сделать </w:t>
      </w:r>
      <w:proofErr w:type="spellStart"/>
      <w:r w:rsidRPr="000E6217">
        <w:rPr>
          <w:rFonts w:ascii="Times New Roman" w:hAnsi="Times New Roman" w:cs="Times New Roman"/>
          <w:bCs/>
          <w:sz w:val="28"/>
          <w:szCs w:val="28"/>
        </w:rPr>
        <w:t>дадаистическое</w:t>
      </w:r>
      <w:proofErr w:type="spellEnd"/>
      <w:r w:rsidRPr="000E6217">
        <w:rPr>
          <w:rFonts w:ascii="Times New Roman" w:hAnsi="Times New Roman" w:cs="Times New Roman"/>
          <w:bCs/>
          <w:sz w:val="28"/>
          <w:szCs w:val="28"/>
        </w:rPr>
        <w:t xml:space="preserve"> стихотворение. – Режим доступа: </w:t>
      </w:r>
      <w:hyperlink r:id="rId8" w:history="1">
        <w:r w:rsidRPr="000E6217">
          <w:rPr>
            <w:rStyle w:val="a7"/>
            <w:rFonts w:ascii="Times New Roman" w:hAnsi="Times New Roman" w:cs="Times New Roman"/>
            <w:sz w:val="28"/>
            <w:szCs w:val="28"/>
          </w:rPr>
          <w:t>http://annaz.newmail.ru/LIB/tzara.htm</w:t>
        </w:r>
      </w:hyperlink>
      <w:r w:rsidRPr="000E6217">
        <w:rPr>
          <w:rFonts w:ascii="Times New Roman" w:hAnsi="Times New Roman" w:cs="Times New Roman"/>
          <w:color w:val="000000"/>
          <w:sz w:val="28"/>
          <w:szCs w:val="28"/>
        </w:rPr>
        <w:t>,</w:t>
      </w:r>
    </w:p>
    <w:p w:rsidR="000E6217" w:rsidRPr="000E6217" w:rsidRDefault="00B21665" w:rsidP="00B21665">
      <w:pPr>
        <w:pStyle w:val="a8"/>
        <w:shd w:val="clear" w:color="auto" w:fill="FFFFFF"/>
        <w:jc w:val="both"/>
        <w:rPr>
          <w:color w:val="000000"/>
          <w:sz w:val="28"/>
          <w:szCs w:val="28"/>
        </w:rPr>
      </w:pPr>
      <w:r w:rsidRPr="00B21665">
        <w:rPr>
          <w:color w:val="000000"/>
          <w:sz w:val="28"/>
          <w:szCs w:val="28"/>
        </w:rPr>
        <w:lastRenderedPageBreak/>
        <w:t>4.</w:t>
      </w:r>
      <w:r>
        <w:rPr>
          <w:color w:val="000000"/>
          <w:sz w:val="28"/>
          <w:szCs w:val="28"/>
        </w:rPr>
        <w:t xml:space="preserve"> </w:t>
      </w:r>
      <w:proofErr w:type="spellStart"/>
      <w:r w:rsidR="000E6217" w:rsidRPr="000E6217">
        <w:rPr>
          <w:color w:val="000000"/>
          <w:sz w:val="28"/>
          <w:szCs w:val="28"/>
        </w:rPr>
        <w:t>Бакушинский</w:t>
      </w:r>
      <w:proofErr w:type="spellEnd"/>
      <w:r w:rsidR="000E6217" w:rsidRPr="000E6217">
        <w:rPr>
          <w:color w:val="000000"/>
          <w:sz w:val="28"/>
          <w:szCs w:val="28"/>
        </w:rPr>
        <w:t xml:space="preserve"> А.В. Художественное творчество и воспитание/ А.В. </w:t>
      </w:r>
      <w:proofErr w:type="spellStart"/>
      <w:r w:rsidR="000E6217" w:rsidRPr="000E6217">
        <w:rPr>
          <w:color w:val="000000"/>
          <w:sz w:val="28"/>
          <w:szCs w:val="28"/>
        </w:rPr>
        <w:t>Бакушинский</w:t>
      </w:r>
      <w:proofErr w:type="spellEnd"/>
      <w:r w:rsidR="000E6217" w:rsidRPr="000E6217">
        <w:rPr>
          <w:color w:val="000000"/>
          <w:sz w:val="28"/>
          <w:szCs w:val="28"/>
        </w:rPr>
        <w:t xml:space="preserve">. - М.: Карапуз, 2009. - 420 </w:t>
      </w:r>
      <w:proofErr w:type="gramStart"/>
      <w:r w:rsidR="000E6217" w:rsidRPr="000E6217">
        <w:rPr>
          <w:color w:val="000000"/>
          <w:sz w:val="28"/>
          <w:szCs w:val="28"/>
        </w:rPr>
        <w:t>с</w:t>
      </w:r>
      <w:proofErr w:type="gramEnd"/>
      <w:r w:rsidR="000E6217" w:rsidRPr="000E6217">
        <w:rPr>
          <w:color w:val="000000"/>
          <w:sz w:val="28"/>
          <w:szCs w:val="28"/>
        </w:rPr>
        <w:t>.</w:t>
      </w:r>
    </w:p>
    <w:p w:rsidR="000E6217" w:rsidRPr="000E6217" w:rsidRDefault="00B21665" w:rsidP="00B21665">
      <w:pPr>
        <w:pStyle w:val="a8"/>
        <w:shd w:val="clear" w:color="auto" w:fill="FFFFFF"/>
        <w:jc w:val="both"/>
        <w:rPr>
          <w:color w:val="000000"/>
          <w:sz w:val="28"/>
          <w:szCs w:val="28"/>
        </w:rPr>
      </w:pPr>
      <w:r>
        <w:rPr>
          <w:color w:val="000000"/>
          <w:sz w:val="28"/>
          <w:szCs w:val="28"/>
        </w:rPr>
        <w:t>5.</w:t>
      </w:r>
      <w:r w:rsidR="000E6217" w:rsidRPr="000E6217">
        <w:rPr>
          <w:color w:val="000000"/>
          <w:sz w:val="28"/>
          <w:szCs w:val="28"/>
        </w:rPr>
        <w:t xml:space="preserve"> Белкин А.С. Основы возрастной педагогики: учебное пособие для студентов высших педагогических учебных заведений/ А.С. Белкин. - М.: Академия, 2000. - 192 </w:t>
      </w:r>
      <w:proofErr w:type="gramStart"/>
      <w:r w:rsidR="000E6217" w:rsidRPr="000E6217">
        <w:rPr>
          <w:color w:val="000000"/>
          <w:sz w:val="28"/>
          <w:szCs w:val="28"/>
        </w:rPr>
        <w:t>с</w:t>
      </w:r>
      <w:proofErr w:type="gramEnd"/>
      <w:r w:rsidR="000E6217" w:rsidRPr="000E6217">
        <w:rPr>
          <w:color w:val="000000"/>
          <w:sz w:val="28"/>
          <w:szCs w:val="28"/>
        </w:rPr>
        <w:t>.</w:t>
      </w:r>
    </w:p>
    <w:p w:rsidR="000E6217" w:rsidRPr="000E6217" w:rsidRDefault="00B21665" w:rsidP="00B21665">
      <w:pPr>
        <w:pStyle w:val="a8"/>
        <w:shd w:val="clear" w:color="auto" w:fill="FFFFFF"/>
        <w:jc w:val="both"/>
        <w:rPr>
          <w:color w:val="000000"/>
          <w:sz w:val="28"/>
          <w:szCs w:val="28"/>
        </w:rPr>
      </w:pPr>
      <w:r>
        <w:rPr>
          <w:color w:val="000000"/>
          <w:sz w:val="28"/>
          <w:szCs w:val="28"/>
        </w:rPr>
        <w:t>6.</w:t>
      </w:r>
      <w:r w:rsidR="000E6217" w:rsidRPr="000E6217">
        <w:rPr>
          <w:color w:val="000000"/>
          <w:sz w:val="28"/>
          <w:szCs w:val="28"/>
        </w:rPr>
        <w:t xml:space="preserve"> Богоявленская Д.Б. Психология творческих способностей: учебное пособие для студентов высших учебных заведений. - М.: Академия, 2002. - 320 </w:t>
      </w:r>
      <w:proofErr w:type="gramStart"/>
      <w:r w:rsidR="000E6217" w:rsidRPr="000E6217">
        <w:rPr>
          <w:color w:val="000000"/>
          <w:sz w:val="28"/>
          <w:szCs w:val="28"/>
        </w:rPr>
        <w:t>с</w:t>
      </w:r>
      <w:proofErr w:type="gramEnd"/>
      <w:r w:rsidR="000E6217" w:rsidRPr="000E6217">
        <w:rPr>
          <w:color w:val="000000"/>
          <w:sz w:val="28"/>
          <w:szCs w:val="28"/>
        </w:rPr>
        <w:t>.</w:t>
      </w:r>
    </w:p>
    <w:p w:rsidR="00B21665" w:rsidRDefault="00B21665" w:rsidP="00B21665">
      <w:pPr>
        <w:pStyle w:val="a8"/>
        <w:shd w:val="clear" w:color="auto" w:fill="FFFFFF"/>
        <w:jc w:val="both"/>
        <w:rPr>
          <w:color w:val="000000"/>
          <w:sz w:val="28"/>
          <w:szCs w:val="28"/>
        </w:rPr>
      </w:pPr>
      <w:r>
        <w:rPr>
          <w:color w:val="000000"/>
          <w:sz w:val="28"/>
          <w:szCs w:val="28"/>
        </w:rPr>
        <w:t>7.</w:t>
      </w:r>
      <w:r w:rsidR="000E6217" w:rsidRPr="000E6217">
        <w:rPr>
          <w:color w:val="000000"/>
          <w:sz w:val="28"/>
          <w:szCs w:val="28"/>
        </w:rPr>
        <w:t xml:space="preserve"> Векслер А.К. Декоративная колористическая композиция: учебно-методическое пособие/ А.К. </w:t>
      </w:r>
      <w:proofErr w:type="spellStart"/>
      <w:r w:rsidR="000E6217" w:rsidRPr="000E6217">
        <w:rPr>
          <w:color w:val="000000"/>
          <w:sz w:val="28"/>
          <w:szCs w:val="28"/>
        </w:rPr>
        <w:t>Веклер</w:t>
      </w:r>
      <w:proofErr w:type="spellEnd"/>
      <w:r w:rsidR="000E6217" w:rsidRPr="000E6217">
        <w:rPr>
          <w:color w:val="000000"/>
          <w:sz w:val="28"/>
          <w:szCs w:val="28"/>
        </w:rPr>
        <w:t xml:space="preserve">. - СПб.: МЕТ 007, 2013. - 126 </w:t>
      </w:r>
      <w:proofErr w:type="gramStart"/>
      <w:r w:rsidR="000E6217" w:rsidRPr="000E6217">
        <w:rPr>
          <w:color w:val="000000"/>
          <w:sz w:val="28"/>
          <w:szCs w:val="28"/>
        </w:rPr>
        <w:t>с</w:t>
      </w:r>
      <w:proofErr w:type="gramEnd"/>
      <w:r w:rsidR="000E6217" w:rsidRPr="000E6217">
        <w:rPr>
          <w:color w:val="000000"/>
          <w:sz w:val="28"/>
          <w:szCs w:val="28"/>
        </w:rPr>
        <w:t>.</w:t>
      </w:r>
    </w:p>
    <w:p w:rsidR="000E6217" w:rsidRPr="000E6217" w:rsidRDefault="00B21665" w:rsidP="00B21665">
      <w:pPr>
        <w:pStyle w:val="a8"/>
        <w:shd w:val="clear" w:color="auto" w:fill="FFFFFF"/>
        <w:jc w:val="both"/>
        <w:rPr>
          <w:color w:val="000000"/>
          <w:sz w:val="28"/>
          <w:szCs w:val="28"/>
        </w:rPr>
      </w:pPr>
      <w:r>
        <w:rPr>
          <w:color w:val="000000"/>
          <w:sz w:val="28"/>
          <w:szCs w:val="28"/>
        </w:rPr>
        <w:t xml:space="preserve">8. </w:t>
      </w:r>
      <w:r w:rsidR="000E6217" w:rsidRPr="000E6217">
        <w:rPr>
          <w:color w:val="000000"/>
          <w:sz w:val="28"/>
          <w:szCs w:val="28"/>
        </w:rPr>
        <w:t xml:space="preserve">Векслер А.К. Коллаж в системе профессиональной подготовки художника-педагога: автореферат канд. </w:t>
      </w:r>
      <w:proofErr w:type="spellStart"/>
      <w:r w:rsidR="000E6217" w:rsidRPr="000E6217">
        <w:rPr>
          <w:color w:val="000000"/>
          <w:sz w:val="28"/>
          <w:szCs w:val="28"/>
        </w:rPr>
        <w:t>пед</w:t>
      </w:r>
      <w:proofErr w:type="spellEnd"/>
      <w:r w:rsidR="000E6217" w:rsidRPr="000E6217">
        <w:rPr>
          <w:color w:val="000000"/>
          <w:sz w:val="28"/>
          <w:szCs w:val="28"/>
        </w:rPr>
        <w:t xml:space="preserve">. наук/ Векслер Анна Кирилловна. - Санкт-Петербург, 2011. - 24 </w:t>
      </w:r>
      <w:proofErr w:type="gramStart"/>
      <w:r w:rsidR="000E6217" w:rsidRPr="000E6217">
        <w:rPr>
          <w:color w:val="000000"/>
          <w:sz w:val="28"/>
          <w:szCs w:val="28"/>
        </w:rPr>
        <w:t>с</w:t>
      </w:r>
      <w:proofErr w:type="gramEnd"/>
      <w:r w:rsidR="000E6217" w:rsidRPr="000E6217">
        <w:rPr>
          <w:color w:val="000000"/>
          <w:sz w:val="28"/>
          <w:szCs w:val="28"/>
        </w:rPr>
        <w:t>.</w:t>
      </w:r>
    </w:p>
    <w:p w:rsidR="002E4328" w:rsidRDefault="00B21665" w:rsidP="00B21665">
      <w:pPr>
        <w:pStyle w:val="a8"/>
        <w:shd w:val="clear" w:color="auto" w:fill="FFFFFF"/>
        <w:jc w:val="both"/>
        <w:rPr>
          <w:color w:val="000000"/>
          <w:sz w:val="28"/>
          <w:szCs w:val="28"/>
        </w:rPr>
      </w:pPr>
      <w:r>
        <w:rPr>
          <w:color w:val="000000"/>
          <w:sz w:val="28"/>
          <w:szCs w:val="28"/>
        </w:rPr>
        <w:t xml:space="preserve">9.  </w:t>
      </w:r>
      <w:proofErr w:type="spellStart"/>
      <w:r w:rsidR="000E6217" w:rsidRPr="000E6217">
        <w:rPr>
          <w:color w:val="000000"/>
          <w:sz w:val="28"/>
          <w:szCs w:val="28"/>
        </w:rPr>
        <w:t>Ветрова</w:t>
      </w:r>
      <w:proofErr w:type="spellEnd"/>
      <w:r w:rsidR="000E6217" w:rsidRPr="000E6217">
        <w:rPr>
          <w:color w:val="000000"/>
          <w:sz w:val="28"/>
          <w:szCs w:val="28"/>
        </w:rPr>
        <w:t xml:space="preserve"> И.Б. Формирование художественно-образного мышления в процессе композиционной деятельности будущего педагога изобразительного искусства: автореферат </w:t>
      </w:r>
      <w:proofErr w:type="spellStart"/>
      <w:r w:rsidR="000E6217" w:rsidRPr="000E6217">
        <w:rPr>
          <w:color w:val="000000"/>
          <w:sz w:val="28"/>
          <w:szCs w:val="28"/>
        </w:rPr>
        <w:t>докт</w:t>
      </w:r>
      <w:proofErr w:type="spellEnd"/>
      <w:r w:rsidR="000E6217" w:rsidRPr="000E6217">
        <w:rPr>
          <w:color w:val="000000"/>
          <w:sz w:val="28"/>
          <w:szCs w:val="28"/>
        </w:rPr>
        <w:t xml:space="preserve">. </w:t>
      </w:r>
      <w:proofErr w:type="spellStart"/>
      <w:r w:rsidR="000E6217" w:rsidRPr="000E6217">
        <w:rPr>
          <w:color w:val="000000"/>
          <w:sz w:val="28"/>
          <w:szCs w:val="28"/>
        </w:rPr>
        <w:t>пед</w:t>
      </w:r>
      <w:proofErr w:type="spellEnd"/>
      <w:r w:rsidR="000E6217" w:rsidRPr="000E6217">
        <w:rPr>
          <w:color w:val="000000"/>
          <w:sz w:val="28"/>
          <w:szCs w:val="28"/>
        </w:rPr>
        <w:t xml:space="preserve">. наук/ </w:t>
      </w:r>
      <w:proofErr w:type="spellStart"/>
      <w:r w:rsidR="000E6217" w:rsidRPr="000E6217">
        <w:rPr>
          <w:color w:val="000000"/>
          <w:sz w:val="28"/>
          <w:szCs w:val="28"/>
        </w:rPr>
        <w:t>Ветрова</w:t>
      </w:r>
      <w:proofErr w:type="spellEnd"/>
      <w:r w:rsidR="000E6217" w:rsidRPr="000E6217">
        <w:rPr>
          <w:color w:val="000000"/>
          <w:sz w:val="28"/>
          <w:szCs w:val="28"/>
        </w:rPr>
        <w:t xml:space="preserve"> </w:t>
      </w:r>
      <w:proofErr w:type="spellStart"/>
      <w:r w:rsidR="000E6217" w:rsidRPr="000E6217">
        <w:rPr>
          <w:color w:val="000000"/>
          <w:sz w:val="28"/>
          <w:szCs w:val="28"/>
        </w:rPr>
        <w:t>Ирэна</w:t>
      </w:r>
      <w:proofErr w:type="spellEnd"/>
      <w:r w:rsidR="000E6217" w:rsidRPr="000E6217">
        <w:rPr>
          <w:color w:val="000000"/>
          <w:sz w:val="28"/>
          <w:szCs w:val="28"/>
        </w:rPr>
        <w:t xml:space="preserve"> Борисовна. - Москва, 2004. - 34 </w:t>
      </w:r>
      <w:proofErr w:type="gramStart"/>
      <w:r w:rsidR="000E6217" w:rsidRPr="000E6217">
        <w:rPr>
          <w:color w:val="000000"/>
          <w:sz w:val="28"/>
          <w:szCs w:val="28"/>
        </w:rPr>
        <w:t>с</w:t>
      </w:r>
      <w:proofErr w:type="gramEnd"/>
      <w:r w:rsidR="000E6217" w:rsidRPr="000E6217">
        <w:rPr>
          <w:color w:val="000000"/>
          <w:sz w:val="28"/>
          <w:szCs w:val="28"/>
        </w:rPr>
        <w:t>.</w:t>
      </w:r>
    </w:p>
    <w:p w:rsidR="000E6217" w:rsidRPr="000E6217" w:rsidRDefault="000E6217" w:rsidP="00B21665">
      <w:pPr>
        <w:pStyle w:val="a8"/>
        <w:shd w:val="clear" w:color="auto" w:fill="FFFFFF"/>
        <w:jc w:val="both"/>
        <w:rPr>
          <w:color w:val="000000"/>
          <w:sz w:val="28"/>
          <w:szCs w:val="28"/>
        </w:rPr>
      </w:pPr>
      <w:r>
        <w:rPr>
          <w:color w:val="000000"/>
          <w:sz w:val="28"/>
          <w:szCs w:val="28"/>
        </w:rPr>
        <w:t>10.</w:t>
      </w:r>
      <w:r w:rsidR="00B21665">
        <w:rPr>
          <w:color w:val="000000"/>
          <w:sz w:val="28"/>
          <w:szCs w:val="28"/>
        </w:rPr>
        <w:t xml:space="preserve">  </w:t>
      </w:r>
      <w:proofErr w:type="spellStart"/>
      <w:r w:rsidRPr="000E6217">
        <w:rPr>
          <w:color w:val="000000"/>
          <w:sz w:val="28"/>
          <w:szCs w:val="28"/>
        </w:rPr>
        <w:t>Выготский</w:t>
      </w:r>
      <w:proofErr w:type="spellEnd"/>
      <w:r w:rsidRPr="000E6217">
        <w:rPr>
          <w:color w:val="000000"/>
          <w:sz w:val="28"/>
          <w:szCs w:val="28"/>
        </w:rPr>
        <w:t xml:space="preserve"> Л.С. Воображение и творчество в детском возрасте/ Л.С. </w:t>
      </w:r>
      <w:proofErr w:type="spellStart"/>
      <w:r w:rsidRPr="000E6217">
        <w:rPr>
          <w:color w:val="000000"/>
          <w:sz w:val="28"/>
          <w:szCs w:val="28"/>
        </w:rPr>
        <w:t>Выготский</w:t>
      </w:r>
      <w:proofErr w:type="spellEnd"/>
      <w:r w:rsidRPr="000E6217">
        <w:rPr>
          <w:color w:val="000000"/>
          <w:sz w:val="28"/>
          <w:szCs w:val="28"/>
        </w:rPr>
        <w:t xml:space="preserve">. - СПб.: СОЮЗ, 1997. - 96 </w:t>
      </w:r>
      <w:proofErr w:type="gramStart"/>
      <w:r w:rsidRPr="000E6217">
        <w:rPr>
          <w:color w:val="000000"/>
          <w:sz w:val="28"/>
          <w:szCs w:val="28"/>
        </w:rPr>
        <w:t>с</w:t>
      </w:r>
      <w:proofErr w:type="gramEnd"/>
      <w:r w:rsidRPr="000E6217">
        <w:rPr>
          <w:color w:val="000000"/>
          <w:sz w:val="28"/>
          <w:szCs w:val="28"/>
        </w:rPr>
        <w:t>.</w:t>
      </w:r>
    </w:p>
    <w:p w:rsidR="002E4328" w:rsidRDefault="00B21665" w:rsidP="00B21665">
      <w:pPr>
        <w:shd w:val="clear" w:color="auto" w:fill="FFFFFF"/>
        <w:spacing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sidRPr="00B21665">
        <w:rPr>
          <w:rFonts w:ascii="Times New Roman" w:eastAsia="Times New Roman" w:hAnsi="Times New Roman" w:cs="Times New Roman"/>
          <w:sz w:val="28"/>
          <w:szCs w:val="28"/>
          <w:lang w:eastAsia="ru-RU"/>
        </w:rPr>
        <w:t>Т.С.Весельева</w:t>
      </w:r>
      <w:proofErr w:type="spellEnd"/>
      <w:r w:rsidRPr="00B21665">
        <w:rPr>
          <w:rFonts w:ascii="Times New Roman" w:eastAsia="Times New Roman" w:hAnsi="Times New Roman" w:cs="Times New Roman"/>
          <w:sz w:val="28"/>
          <w:szCs w:val="28"/>
          <w:lang w:eastAsia="ru-RU"/>
        </w:rPr>
        <w:t xml:space="preserve"> Увлекать творчеством,</w:t>
      </w:r>
      <w:r w:rsidRPr="00B21665">
        <w:rPr>
          <w:rFonts w:ascii="Times New Roman" w:eastAsia="Times New Roman" w:hAnsi="Times New Roman" w:cs="Times New Roman"/>
          <w:sz w:val="28"/>
          <w:szCs w:val="28"/>
          <w:lang w:eastAsia="ru-RU"/>
        </w:rPr>
        <w:softHyphen/>
        <w:t xml:space="preserve"> см ж</w:t>
      </w:r>
      <w:proofErr w:type="gramStart"/>
      <w:r w:rsidRPr="00B21665">
        <w:rPr>
          <w:rFonts w:ascii="Times New Roman" w:eastAsia="Times New Roman" w:hAnsi="Times New Roman" w:cs="Times New Roman"/>
          <w:sz w:val="28"/>
          <w:szCs w:val="28"/>
          <w:lang w:eastAsia="ru-RU"/>
        </w:rPr>
        <w:t>.Л</w:t>
      </w:r>
      <w:proofErr w:type="gramEnd"/>
      <w:r w:rsidRPr="00B21665">
        <w:rPr>
          <w:rFonts w:ascii="Times New Roman" w:eastAsia="Times New Roman" w:hAnsi="Times New Roman" w:cs="Times New Roman"/>
          <w:sz w:val="28"/>
          <w:szCs w:val="28"/>
          <w:lang w:eastAsia="ru-RU"/>
        </w:rPr>
        <w:t>ВШ№3 1988</w:t>
      </w:r>
    </w:p>
    <w:p w:rsidR="002E4328" w:rsidRDefault="00B21665" w:rsidP="00B21665">
      <w:pPr>
        <w:shd w:val="clear" w:color="auto" w:fill="FFFFFF"/>
        <w:spacing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2166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B21665">
        <w:rPr>
          <w:rFonts w:ascii="Times New Roman" w:eastAsia="Times New Roman" w:hAnsi="Times New Roman" w:cs="Times New Roman"/>
          <w:sz w:val="28"/>
          <w:szCs w:val="28"/>
          <w:lang w:eastAsia="ru-RU"/>
        </w:rPr>
        <w:t>В.Н.Дружинин Психодиагностика общих способностей М., 1996, с.280</w:t>
      </w:r>
    </w:p>
    <w:p w:rsidR="00C7353F" w:rsidRDefault="00B21665" w:rsidP="00B21665">
      <w:pPr>
        <w:shd w:val="clear" w:color="auto" w:fill="FFFFFF"/>
        <w:spacing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2166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B21665">
        <w:rPr>
          <w:rFonts w:ascii="Times New Roman" w:eastAsia="Times New Roman" w:hAnsi="Times New Roman" w:cs="Times New Roman"/>
          <w:sz w:val="28"/>
          <w:szCs w:val="28"/>
          <w:lang w:eastAsia="ru-RU"/>
        </w:rPr>
        <w:t xml:space="preserve"> А.И.Горшков Русска</w:t>
      </w:r>
      <w:r>
        <w:rPr>
          <w:rFonts w:ascii="Times New Roman" w:eastAsia="Times New Roman" w:hAnsi="Times New Roman" w:cs="Times New Roman"/>
          <w:sz w:val="28"/>
          <w:szCs w:val="28"/>
          <w:lang w:eastAsia="ru-RU"/>
        </w:rPr>
        <w:t>я словесность М., 1996, с.111</w:t>
      </w:r>
      <w:r>
        <w:rPr>
          <w:rFonts w:ascii="Times New Roman" w:eastAsia="Times New Roman" w:hAnsi="Times New Roman" w:cs="Times New Roman"/>
          <w:sz w:val="28"/>
          <w:szCs w:val="28"/>
          <w:lang w:eastAsia="ru-RU"/>
        </w:rPr>
        <w:br/>
      </w:r>
    </w:p>
    <w:p w:rsidR="002E4328" w:rsidRDefault="00B21665" w:rsidP="00B21665">
      <w:pPr>
        <w:shd w:val="clear" w:color="auto" w:fill="FFFFFF"/>
        <w:spacing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B2166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B21665">
        <w:rPr>
          <w:rFonts w:ascii="Times New Roman" w:eastAsia="Times New Roman" w:hAnsi="Times New Roman" w:cs="Times New Roman"/>
          <w:sz w:val="28"/>
          <w:szCs w:val="28"/>
          <w:lang w:eastAsia="ru-RU"/>
        </w:rPr>
        <w:t xml:space="preserve"> А.А.Карачев Как учить школьников основам творческой деятельности </w:t>
      </w:r>
      <w:proofErr w:type="gramStart"/>
      <w:r w:rsidRPr="00B21665">
        <w:rPr>
          <w:rFonts w:ascii="Times New Roman" w:eastAsia="Times New Roman" w:hAnsi="Times New Roman" w:cs="Times New Roman"/>
          <w:sz w:val="28"/>
          <w:szCs w:val="28"/>
          <w:lang w:eastAsia="ru-RU"/>
        </w:rPr>
        <w:t>–ж</w:t>
      </w:r>
      <w:proofErr w:type="gramEnd"/>
      <w:r w:rsidRPr="00B21665">
        <w:rPr>
          <w:rFonts w:ascii="Times New Roman" w:eastAsia="Times New Roman" w:hAnsi="Times New Roman" w:cs="Times New Roman"/>
          <w:sz w:val="28"/>
          <w:szCs w:val="28"/>
          <w:lang w:eastAsia="ru-RU"/>
        </w:rPr>
        <w:t>. «Школа и производство» №3 1997,с.85</w:t>
      </w:r>
      <w:r w:rsidRPr="00B21665">
        <w:rPr>
          <w:rFonts w:ascii="Times New Roman" w:eastAsia="Times New Roman" w:hAnsi="Times New Roman" w:cs="Times New Roman"/>
          <w:sz w:val="28"/>
          <w:szCs w:val="28"/>
          <w:lang w:eastAsia="ru-RU"/>
        </w:rPr>
        <w:softHyphen/>
        <w:t>87.</w:t>
      </w:r>
    </w:p>
    <w:p w:rsidR="002E4328" w:rsidRDefault="00B21665" w:rsidP="00B21665">
      <w:pPr>
        <w:shd w:val="clear" w:color="auto" w:fill="FFFFFF"/>
        <w:spacing w:line="312" w:lineRule="atLeast"/>
        <w:rPr>
          <w:rFonts w:ascii="Times New Roman" w:eastAsia="Times New Roman" w:hAnsi="Times New Roman" w:cs="Times New Roman"/>
          <w:sz w:val="28"/>
          <w:szCs w:val="28"/>
          <w:lang w:eastAsia="ru-RU"/>
        </w:rPr>
      </w:pPr>
      <w:r w:rsidRPr="00B2166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1</w:t>
      </w:r>
      <w:r w:rsidRPr="00B2166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B21665">
        <w:rPr>
          <w:rFonts w:ascii="Times New Roman" w:eastAsia="Times New Roman" w:hAnsi="Times New Roman" w:cs="Times New Roman"/>
          <w:sz w:val="28"/>
          <w:szCs w:val="28"/>
          <w:lang w:eastAsia="ru-RU"/>
        </w:rPr>
        <w:t xml:space="preserve">Т.И.Мустафина, </w:t>
      </w:r>
      <w:proofErr w:type="spellStart"/>
      <w:r w:rsidRPr="00B21665">
        <w:rPr>
          <w:rFonts w:ascii="Times New Roman" w:eastAsia="Times New Roman" w:hAnsi="Times New Roman" w:cs="Times New Roman"/>
          <w:sz w:val="28"/>
          <w:szCs w:val="28"/>
          <w:lang w:eastAsia="ru-RU"/>
        </w:rPr>
        <w:t>А.С.Мурзакаева</w:t>
      </w:r>
      <w:proofErr w:type="spellEnd"/>
      <w:r w:rsidRPr="00B21665">
        <w:rPr>
          <w:rFonts w:ascii="Times New Roman" w:eastAsia="Times New Roman" w:hAnsi="Times New Roman" w:cs="Times New Roman"/>
          <w:sz w:val="28"/>
          <w:szCs w:val="28"/>
          <w:lang w:eastAsia="ru-RU"/>
        </w:rPr>
        <w:t xml:space="preserve"> работа с художественным текстом как средство развития читательских способностей учащихся старших классов Уфа, 2004</w:t>
      </w:r>
    </w:p>
    <w:p w:rsidR="002E4328" w:rsidRDefault="00B21665" w:rsidP="00B21665">
      <w:pPr>
        <w:shd w:val="clear" w:color="auto" w:fill="FFFFFF"/>
        <w:spacing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2166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B21665">
        <w:rPr>
          <w:rFonts w:ascii="Times New Roman" w:eastAsia="Times New Roman" w:hAnsi="Times New Roman" w:cs="Times New Roman"/>
          <w:sz w:val="28"/>
          <w:szCs w:val="28"/>
          <w:lang w:eastAsia="ru-RU"/>
        </w:rPr>
        <w:t>Т.И.Мустафина художественный текст на уроках литерату</w:t>
      </w:r>
      <w:r>
        <w:rPr>
          <w:rFonts w:ascii="Times New Roman" w:eastAsia="Times New Roman" w:hAnsi="Times New Roman" w:cs="Times New Roman"/>
          <w:sz w:val="28"/>
          <w:szCs w:val="28"/>
          <w:lang w:eastAsia="ru-RU"/>
        </w:rPr>
        <w:t>ры в старшей школе Уфа, 2005</w:t>
      </w:r>
    </w:p>
    <w:p w:rsidR="00B21665" w:rsidRPr="00B21665" w:rsidRDefault="00B21665" w:rsidP="00B21665">
      <w:pPr>
        <w:shd w:val="clear" w:color="auto" w:fill="FFFFFF"/>
        <w:spacing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   </w:t>
      </w:r>
      <w:proofErr w:type="spellStart"/>
      <w:r w:rsidRPr="00B21665">
        <w:rPr>
          <w:rFonts w:ascii="Times New Roman" w:eastAsia="Times New Roman" w:hAnsi="Times New Roman" w:cs="Times New Roman"/>
          <w:sz w:val="28"/>
          <w:szCs w:val="28"/>
          <w:lang w:eastAsia="ru-RU"/>
        </w:rPr>
        <w:t>В.Д.Шадриков</w:t>
      </w:r>
      <w:proofErr w:type="spellEnd"/>
      <w:r w:rsidRPr="00B21665">
        <w:rPr>
          <w:rFonts w:ascii="Times New Roman" w:eastAsia="Times New Roman" w:hAnsi="Times New Roman" w:cs="Times New Roman"/>
          <w:sz w:val="28"/>
          <w:szCs w:val="28"/>
          <w:lang w:eastAsia="ru-RU"/>
        </w:rPr>
        <w:t xml:space="preserve"> Деятельность и способности М., 1994,с.320</w:t>
      </w:r>
      <w:r w:rsidRPr="00B2166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1</w:t>
      </w:r>
      <w:r w:rsidRPr="00B2166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B21665">
        <w:rPr>
          <w:rFonts w:ascii="Times New Roman" w:eastAsia="Times New Roman" w:hAnsi="Times New Roman" w:cs="Times New Roman"/>
          <w:sz w:val="28"/>
          <w:szCs w:val="28"/>
          <w:lang w:eastAsia="ru-RU"/>
        </w:rPr>
        <w:t>Е.Я.Шейнина Энциклопедия символов – М.,</w:t>
      </w:r>
      <w:proofErr w:type="gramStart"/>
      <w:r w:rsidRPr="00B21665">
        <w:rPr>
          <w:rFonts w:ascii="Times New Roman" w:eastAsia="Times New Roman" w:hAnsi="Times New Roman" w:cs="Times New Roman"/>
          <w:sz w:val="28"/>
          <w:szCs w:val="28"/>
          <w:lang w:eastAsia="ru-RU"/>
        </w:rPr>
        <w:t xml:space="preserve"> :</w:t>
      </w:r>
      <w:proofErr w:type="gramEnd"/>
      <w:r w:rsidRPr="00B21665">
        <w:rPr>
          <w:rFonts w:ascii="Times New Roman" w:eastAsia="Times New Roman" w:hAnsi="Times New Roman" w:cs="Times New Roman"/>
          <w:sz w:val="28"/>
          <w:szCs w:val="28"/>
          <w:lang w:eastAsia="ru-RU"/>
        </w:rPr>
        <w:t xml:space="preserve"> АСТ; Харьков: </w:t>
      </w:r>
      <w:proofErr w:type="spellStart"/>
      <w:r w:rsidRPr="00B21665">
        <w:rPr>
          <w:rFonts w:ascii="Times New Roman" w:eastAsia="Times New Roman" w:hAnsi="Times New Roman" w:cs="Times New Roman"/>
          <w:sz w:val="28"/>
          <w:szCs w:val="28"/>
          <w:lang w:eastAsia="ru-RU"/>
        </w:rPr>
        <w:t>Торсинг</w:t>
      </w:r>
      <w:proofErr w:type="spellEnd"/>
      <w:r w:rsidRPr="00B21665">
        <w:rPr>
          <w:rFonts w:ascii="Times New Roman" w:eastAsia="Times New Roman" w:hAnsi="Times New Roman" w:cs="Times New Roman"/>
          <w:sz w:val="28"/>
          <w:szCs w:val="28"/>
          <w:lang w:eastAsia="ru-RU"/>
        </w:rPr>
        <w:t>, 2006.</w:t>
      </w:r>
    </w:p>
    <w:sectPr w:rsidR="00B21665" w:rsidRPr="00B21665" w:rsidSect="00215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6B6D"/>
    <w:multiLevelType w:val="multilevel"/>
    <w:tmpl w:val="FD6CA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9E464F"/>
    <w:multiLevelType w:val="multilevel"/>
    <w:tmpl w:val="927C3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0F2C12"/>
    <w:multiLevelType w:val="hybridMultilevel"/>
    <w:tmpl w:val="CE1E0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70FFC"/>
    <w:multiLevelType w:val="multilevel"/>
    <w:tmpl w:val="EE1E9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2FE661F"/>
    <w:multiLevelType w:val="multilevel"/>
    <w:tmpl w:val="F3803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B96031E"/>
    <w:multiLevelType w:val="hybridMultilevel"/>
    <w:tmpl w:val="99A0F6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677CFD"/>
    <w:rsid w:val="000E6217"/>
    <w:rsid w:val="000F24D3"/>
    <w:rsid w:val="001D0C7E"/>
    <w:rsid w:val="001F67F9"/>
    <w:rsid w:val="001F7C03"/>
    <w:rsid w:val="00201177"/>
    <w:rsid w:val="00215E6C"/>
    <w:rsid w:val="00235D6A"/>
    <w:rsid w:val="002A2019"/>
    <w:rsid w:val="002A6980"/>
    <w:rsid w:val="002C0047"/>
    <w:rsid w:val="002D1792"/>
    <w:rsid w:val="002E4328"/>
    <w:rsid w:val="003B32A2"/>
    <w:rsid w:val="00491765"/>
    <w:rsid w:val="004C1BBD"/>
    <w:rsid w:val="004F7882"/>
    <w:rsid w:val="00531DFB"/>
    <w:rsid w:val="0054758B"/>
    <w:rsid w:val="0067477F"/>
    <w:rsid w:val="00677CFD"/>
    <w:rsid w:val="007561D8"/>
    <w:rsid w:val="007D78A5"/>
    <w:rsid w:val="00852925"/>
    <w:rsid w:val="008E6048"/>
    <w:rsid w:val="00A33015"/>
    <w:rsid w:val="00AA540C"/>
    <w:rsid w:val="00B1755E"/>
    <w:rsid w:val="00B21665"/>
    <w:rsid w:val="00C7353F"/>
    <w:rsid w:val="00D62F43"/>
    <w:rsid w:val="00DA044E"/>
    <w:rsid w:val="00E92526"/>
    <w:rsid w:val="00EB49F0"/>
    <w:rsid w:val="00F72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6C"/>
  </w:style>
  <w:style w:type="paragraph" w:styleId="3">
    <w:name w:val="heading 3"/>
    <w:basedOn w:val="a"/>
    <w:next w:val="a"/>
    <w:link w:val="30"/>
    <w:qFormat/>
    <w:rsid w:val="00A3301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0C7E"/>
    <w:rPr>
      <w:color w:val="808080"/>
    </w:rPr>
  </w:style>
  <w:style w:type="paragraph" w:styleId="a4">
    <w:name w:val="Balloon Text"/>
    <w:basedOn w:val="a"/>
    <w:link w:val="a5"/>
    <w:uiPriority w:val="99"/>
    <w:semiHidden/>
    <w:unhideWhenUsed/>
    <w:rsid w:val="001D0C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0C7E"/>
    <w:rPr>
      <w:rFonts w:ascii="Tahoma" w:hAnsi="Tahoma" w:cs="Tahoma"/>
      <w:sz w:val="16"/>
      <w:szCs w:val="16"/>
    </w:rPr>
  </w:style>
  <w:style w:type="paragraph" w:styleId="a6">
    <w:name w:val="List Paragraph"/>
    <w:basedOn w:val="a"/>
    <w:uiPriority w:val="34"/>
    <w:qFormat/>
    <w:rsid w:val="00EB49F0"/>
    <w:pPr>
      <w:ind w:left="720"/>
      <w:contextualSpacing/>
    </w:pPr>
  </w:style>
  <w:style w:type="character" w:customStyle="1" w:styleId="30">
    <w:name w:val="Заголовок 3 Знак"/>
    <w:basedOn w:val="a0"/>
    <w:link w:val="3"/>
    <w:rsid w:val="00A33015"/>
    <w:rPr>
      <w:rFonts w:ascii="Arial" w:eastAsia="Times New Roman" w:hAnsi="Arial" w:cs="Arial"/>
      <w:b/>
      <w:bCs/>
      <w:sz w:val="26"/>
      <w:szCs w:val="26"/>
      <w:lang w:eastAsia="ru-RU"/>
    </w:rPr>
  </w:style>
  <w:style w:type="character" w:styleId="a7">
    <w:name w:val="Hyperlink"/>
    <w:basedOn w:val="a0"/>
    <w:rsid w:val="00A33015"/>
    <w:rPr>
      <w:color w:val="0000FF"/>
      <w:u w:val="single"/>
    </w:rPr>
  </w:style>
  <w:style w:type="paragraph" w:styleId="a8">
    <w:name w:val="Normal (Web)"/>
    <w:basedOn w:val="a"/>
    <w:uiPriority w:val="99"/>
    <w:semiHidden/>
    <w:unhideWhenUsed/>
    <w:rsid w:val="000E62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6040256">
      <w:bodyDiv w:val="1"/>
      <w:marLeft w:val="0"/>
      <w:marRight w:val="0"/>
      <w:marTop w:val="0"/>
      <w:marBottom w:val="0"/>
      <w:divBdr>
        <w:top w:val="none" w:sz="0" w:space="0" w:color="auto"/>
        <w:left w:val="none" w:sz="0" w:space="0" w:color="auto"/>
        <w:bottom w:val="none" w:sz="0" w:space="0" w:color="auto"/>
        <w:right w:val="none" w:sz="0" w:space="0" w:color="auto"/>
      </w:divBdr>
    </w:div>
    <w:div w:id="1783724712">
      <w:bodyDiv w:val="1"/>
      <w:marLeft w:val="0"/>
      <w:marRight w:val="0"/>
      <w:marTop w:val="0"/>
      <w:marBottom w:val="0"/>
      <w:divBdr>
        <w:top w:val="none" w:sz="0" w:space="0" w:color="auto"/>
        <w:left w:val="none" w:sz="0" w:space="0" w:color="auto"/>
        <w:bottom w:val="none" w:sz="0" w:space="0" w:color="auto"/>
        <w:right w:val="none" w:sz="0" w:space="0" w:color="auto"/>
      </w:divBdr>
    </w:div>
    <w:div w:id="1956717442">
      <w:bodyDiv w:val="1"/>
      <w:marLeft w:val="0"/>
      <w:marRight w:val="0"/>
      <w:marTop w:val="0"/>
      <w:marBottom w:val="0"/>
      <w:divBdr>
        <w:top w:val="none" w:sz="0" w:space="0" w:color="auto"/>
        <w:left w:val="none" w:sz="0" w:space="0" w:color="auto"/>
        <w:bottom w:val="none" w:sz="0" w:space="0" w:color="auto"/>
        <w:right w:val="none" w:sz="0" w:space="0" w:color="auto"/>
      </w:divBdr>
      <w:divsChild>
        <w:div w:id="42488036">
          <w:marLeft w:val="0"/>
          <w:marRight w:val="0"/>
          <w:marTop w:val="220"/>
          <w:marBottom w:val="294"/>
          <w:divBdr>
            <w:top w:val="none" w:sz="0" w:space="0" w:color="auto"/>
            <w:left w:val="none" w:sz="0" w:space="0" w:color="auto"/>
            <w:bottom w:val="dotted" w:sz="6" w:space="0" w:color="999999"/>
            <w:right w:val="none" w:sz="0" w:space="0" w:color="auto"/>
          </w:divBdr>
          <w:divsChild>
            <w:div w:id="931939826">
              <w:marLeft w:val="0"/>
              <w:marRight w:val="0"/>
              <w:marTop w:val="0"/>
              <w:marBottom w:val="0"/>
              <w:divBdr>
                <w:top w:val="none" w:sz="0" w:space="0" w:color="auto"/>
                <w:left w:val="none" w:sz="0" w:space="0" w:color="auto"/>
                <w:bottom w:val="none" w:sz="0" w:space="0" w:color="auto"/>
                <w:right w:val="none" w:sz="0" w:space="0" w:color="auto"/>
              </w:divBdr>
            </w:div>
          </w:divsChild>
        </w:div>
        <w:div w:id="1842546361">
          <w:marLeft w:val="0"/>
          <w:marRight w:val="0"/>
          <w:marTop w:val="220"/>
          <w:marBottom w:val="294"/>
          <w:divBdr>
            <w:top w:val="none" w:sz="0" w:space="0" w:color="auto"/>
            <w:left w:val="none" w:sz="0" w:space="0" w:color="auto"/>
            <w:bottom w:val="dotted" w:sz="6" w:space="0" w:color="999999"/>
            <w:right w:val="none" w:sz="0" w:space="0" w:color="auto"/>
          </w:divBdr>
          <w:divsChild>
            <w:div w:id="1532720543">
              <w:marLeft w:val="0"/>
              <w:marRight w:val="0"/>
              <w:marTop w:val="0"/>
              <w:marBottom w:val="0"/>
              <w:divBdr>
                <w:top w:val="none" w:sz="0" w:space="0" w:color="auto"/>
                <w:left w:val="none" w:sz="0" w:space="0" w:color="auto"/>
                <w:bottom w:val="none" w:sz="0" w:space="0" w:color="auto"/>
                <w:right w:val="none" w:sz="0" w:space="0" w:color="auto"/>
              </w:divBdr>
            </w:div>
            <w:div w:id="19785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az.newmail.ru/LIB/tzara.htm" TargetMode="External"/><Relationship Id="rId3" Type="http://schemas.openxmlformats.org/officeDocument/2006/relationships/styles" Target="styles.xml"/><Relationship Id="rId7" Type="http://schemas.openxmlformats.org/officeDocument/2006/relationships/hyperlink" Target="http://slovari.gram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D1B9-8A62-4B52-AF5F-98AC8B6F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Танк</dc:creator>
  <cp:keywords/>
  <dc:description/>
  <cp:lastModifiedBy>Танк</cp:lastModifiedBy>
  <cp:revision>23</cp:revision>
  <dcterms:created xsi:type="dcterms:W3CDTF">2018-03-29T04:28:00Z</dcterms:created>
  <dcterms:modified xsi:type="dcterms:W3CDTF">2018-06-03T18:57:00Z</dcterms:modified>
</cp:coreProperties>
</file>